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3"/>
        <w:tblW w:w="14565" w:type="dxa"/>
        <w:tblLook w:val="04A0" w:firstRow="1" w:lastRow="0" w:firstColumn="1" w:lastColumn="0" w:noHBand="0" w:noVBand="1"/>
      </w:tblPr>
      <w:tblGrid>
        <w:gridCol w:w="1647"/>
        <w:gridCol w:w="5739"/>
        <w:gridCol w:w="5829"/>
        <w:gridCol w:w="1350"/>
      </w:tblGrid>
      <w:tr w:rsidR="00382ABA" w:rsidRPr="008D574D" w14:paraId="5C7A3CE0" w14:textId="77777777" w:rsidTr="00382ABA">
        <w:tc>
          <w:tcPr>
            <w:tcW w:w="13215" w:type="dxa"/>
            <w:gridSpan w:val="3"/>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6FC1EA33" w14:textId="77777777" w:rsidR="00382ABA" w:rsidRPr="00382ABA" w:rsidRDefault="00382ABA" w:rsidP="00382ABA">
            <w:pPr>
              <w:spacing w:after="0" w:line="240" w:lineRule="auto"/>
              <w:ind w:left="0" w:firstLine="0"/>
              <w:jc w:val="center"/>
              <w:rPr>
                <w:i/>
                <w:color w:val="auto"/>
                <w:sz w:val="24"/>
                <w:szCs w:val="24"/>
              </w:rPr>
            </w:pPr>
            <w:bookmarkStart w:id="0" w:name="Compliance_Plan_and_Schedule_Form_Index"/>
            <w:bookmarkStart w:id="1" w:name="_Hlk46822999"/>
            <w:r w:rsidRPr="00382ABA">
              <w:rPr>
                <w:b/>
                <w:color w:val="auto"/>
                <w:sz w:val="24"/>
                <w:szCs w:val="24"/>
              </w:rPr>
              <w:t>Compliance Plan and Schedule Form Index</w:t>
            </w:r>
            <w:bookmarkEnd w:id="0"/>
            <w:r w:rsidRPr="00382ABA">
              <w:rPr>
                <w:b/>
                <w:color w:val="auto"/>
                <w:sz w:val="24"/>
                <w:szCs w:val="24"/>
              </w:rPr>
              <w:t xml:space="preserve"> (Information Required by Forms 4530-131 and 4530-133)</w:t>
            </w:r>
            <w:r w:rsidRPr="00382ABA">
              <w:rPr>
                <w:i/>
                <w:color w:val="auto"/>
                <w:sz w:val="24"/>
                <w:szCs w:val="24"/>
              </w:rPr>
              <w:t xml:space="preserve"> </w:t>
            </w:r>
          </w:p>
          <w:p w14:paraId="52C6717D" w14:textId="7D42A53A" w:rsidR="00382ABA" w:rsidRPr="008D574D" w:rsidRDefault="00382ABA" w:rsidP="00382ABA">
            <w:pPr>
              <w:spacing w:after="0" w:line="240" w:lineRule="auto"/>
              <w:ind w:left="0" w:firstLine="0"/>
              <w:jc w:val="center"/>
              <w:rPr>
                <w:b/>
                <w:color w:val="auto"/>
                <w:sz w:val="22"/>
              </w:rPr>
            </w:pPr>
            <w:r w:rsidRPr="00382ABA">
              <w:rPr>
                <w:color w:val="auto"/>
                <w:sz w:val="24"/>
                <w:szCs w:val="24"/>
              </w:rPr>
              <w:t>Air Pollution Control Operation Permit Renewal Application</w:t>
            </w:r>
          </w:p>
        </w:tc>
        <w:tc>
          <w:tcPr>
            <w:tcW w:w="1350" w:type="dxa"/>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4B2A5ED6" w14:textId="77777777" w:rsidR="00382ABA" w:rsidRDefault="00382ABA">
            <w:pPr>
              <w:spacing w:after="60" w:line="240" w:lineRule="auto"/>
              <w:ind w:left="0" w:firstLine="0"/>
              <w:jc w:val="center"/>
              <w:rPr>
                <w:i/>
                <w:color w:val="auto"/>
                <w:sz w:val="22"/>
              </w:rPr>
            </w:pPr>
            <w:r w:rsidRPr="00106D0D">
              <w:rPr>
                <w:i/>
                <w:color w:val="auto"/>
                <w:sz w:val="22"/>
              </w:rPr>
              <w:t>AM-58</w:t>
            </w:r>
            <w:r>
              <w:rPr>
                <w:i/>
                <w:color w:val="auto"/>
                <w:sz w:val="22"/>
              </w:rPr>
              <w:t>7</w:t>
            </w:r>
          </w:p>
          <w:p w14:paraId="7BF0B5C5" w14:textId="3831021A" w:rsidR="00382ABA" w:rsidRPr="008D574D" w:rsidRDefault="00382ABA" w:rsidP="00382ABA">
            <w:pPr>
              <w:spacing w:after="60" w:line="240" w:lineRule="auto"/>
              <w:ind w:left="0" w:firstLine="0"/>
              <w:jc w:val="center"/>
              <w:rPr>
                <w:b/>
                <w:color w:val="auto"/>
                <w:sz w:val="22"/>
              </w:rPr>
            </w:pPr>
            <w:r w:rsidRPr="00106D0D">
              <w:rPr>
                <w:i/>
                <w:color w:val="auto"/>
                <w:sz w:val="22"/>
              </w:rPr>
              <w:t xml:space="preserve"> </w:t>
            </w:r>
            <w:r w:rsidRPr="00106D0D">
              <w:rPr>
                <w:i/>
                <w:color w:val="auto"/>
                <w:sz w:val="16"/>
                <w:szCs w:val="16"/>
              </w:rPr>
              <w:t>August 2020</w:t>
            </w:r>
          </w:p>
        </w:tc>
      </w:tr>
      <w:tr w:rsidR="00EA57F5" w:rsidRPr="008D574D" w14:paraId="53FB4301" w14:textId="77777777" w:rsidTr="00075A0C">
        <w:tc>
          <w:tcPr>
            <w:tcW w:w="14565" w:type="dxa"/>
            <w:gridSpan w:val="4"/>
            <w:tcBorders>
              <w:top w:val="double" w:sz="4" w:space="0" w:color="auto"/>
              <w:left w:val="double" w:sz="4" w:space="0" w:color="auto"/>
              <w:bottom w:val="double" w:sz="4" w:space="0" w:color="auto"/>
              <w:right w:val="double" w:sz="4" w:space="0" w:color="auto"/>
            </w:tcBorders>
            <w:shd w:val="clear" w:color="auto" w:fill="auto"/>
          </w:tcPr>
          <w:p w14:paraId="502FC73D" w14:textId="107DA87D" w:rsidR="00EA57F5" w:rsidRPr="008D574D" w:rsidRDefault="00EA57F5" w:rsidP="00EA57F5">
            <w:pPr>
              <w:spacing w:before="60" w:after="60" w:line="240" w:lineRule="auto"/>
              <w:ind w:left="0" w:firstLine="0"/>
              <w:rPr>
                <w:color w:val="auto"/>
                <w:sz w:val="22"/>
              </w:rPr>
            </w:pPr>
            <w:r w:rsidRPr="008D574D">
              <w:rPr>
                <w:i/>
                <w:color w:val="0070C0"/>
              </w:rPr>
              <w:t>Complet</w:t>
            </w:r>
            <w:r w:rsidR="00E24344">
              <w:rPr>
                <w:i/>
                <w:color w:val="0070C0"/>
              </w:rPr>
              <w:t>ion of</w:t>
            </w:r>
            <w:r>
              <w:rPr>
                <w:i/>
                <w:color w:val="0070C0"/>
              </w:rPr>
              <w:t xml:space="preserve"> </w:t>
            </w:r>
            <w:r w:rsidRPr="008D574D">
              <w:rPr>
                <w:i/>
                <w:color w:val="0070C0"/>
              </w:rPr>
              <w:t xml:space="preserve">this index </w:t>
            </w:r>
            <w:r w:rsidR="00E24344">
              <w:rPr>
                <w:i/>
                <w:color w:val="0070C0"/>
              </w:rPr>
              <w:t>i</w:t>
            </w:r>
            <w:r>
              <w:rPr>
                <w:i/>
                <w:color w:val="0070C0"/>
              </w:rPr>
              <w:t xml:space="preserve">s </w:t>
            </w:r>
            <w:r w:rsidRPr="008D574D">
              <w:rPr>
                <w:i/>
                <w:color w:val="0070C0"/>
              </w:rPr>
              <w:t>require</w:t>
            </w:r>
            <w:r w:rsidR="00E24344">
              <w:rPr>
                <w:i/>
                <w:color w:val="0070C0"/>
              </w:rPr>
              <w:t>d</w:t>
            </w:r>
            <w:r w:rsidRPr="008D574D">
              <w:rPr>
                <w:i/>
                <w:color w:val="0070C0"/>
              </w:rPr>
              <w:t xml:space="preserve"> for air pollution control operation permit renewal application</w:t>
            </w:r>
            <w:r>
              <w:rPr>
                <w:i/>
                <w:color w:val="0070C0"/>
              </w:rPr>
              <w:t>s</w:t>
            </w:r>
            <w:r w:rsidRPr="008D574D">
              <w:rPr>
                <w:i/>
                <w:color w:val="0070C0"/>
              </w:rPr>
              <w:t xml:space="preserve"> filed pursuant to ss. 285.62 and 285.66, Wis. Stats. This index documents whether the information required by Forms 4530-131 and 4530-133 is included in the application. Form 4530-131 is required for each emissions unit that is not an insignificant emissions unit as determined in ss. NR 407.05(4)(c)9. and 10, Wis. Adm. Code</w:t>
            </w:r>
            <w:r>
              <w:rPr>
                <w:i/>
                <w:color w:val="0070C0"/>
              </w:rPr>
              <w:t xml:space="preserve">. </w:t>
            </w:r>
            <w:r w:rsidRPr="008D574D">
              <w:rPr>
                <w:i/>
                <w:color w:val="0070C0"/>
              </w:rPr>
              <w:t>Form 4530-133 is required for the facility. The department accepts this index for facilities and emissions units in compliance with applicable requirements</w:t>
            </w:r>
            <w:r>
              <w:rPr>
                <w:i/>
                <w:color w:val="0070C0"/>
              </w:rPr>
              <w:t>,</w:t>
            </w:r>
            <w:r w:rsidRPr="008D574D">
              <w:rPr>
                <w:i/>
                <w:color w:val="0070C0"/>
              </w:rPr>
              <w:t xml:space="preserve"> and this index supplemented with Forms 4530-131 and 4530-133 for facilities and units not in compliance with all applicable requirements. </w:t>
            </w:r>
            <w:r>
              <w:rPr>
                <w:i/>
                <w:color w:val="0070C0"/>
              </w:rPr>
              <w:t xml:space="preserve">Note: </w:t>
            </w:r>
            <w:r w:rsidRPr="00907758">
              <w:rPr>
                <w:i/>
                <w:iCs/>
                <w:color w:val="0070C0"/>
              </w:rPr>
              <w:t>Any personally identifiable inform</w:t>
            </w:r>
            <w:bookmarkStart w:id="2" w:name="_GoBack"/>
            <w:bookmarkEnd w:id="2"/>
            <w:r w:rsidRPr="00907758">
              <w:rPr>
                <w:i/>
                <w:iCs/>
                <w:color w:val="0070C0"/>
              </w:rPr>
              <w:t>ation (facility names and addresses, RCO names, etc.) collected will be used for administrative purposes only and may be provided to requesters to the extent required by Wisconsin's Open Records Law [ss. 19.31-19.39, Wis. Stats.].</w:t>
            </w:r>
          </w:p>
        </w:tc>
      </w:tr>
      <w:tr w:rsidR="008D574D" w:rsidRPr="008D574D" w14:paraId="77269492" w14:textId="77777777" w:rsidTr="008D574D">
        <w:tc>
          <w:tcPr>
            <w:tcW w:w="7386" w:type="dxa"/>
            <w:gridSpan w:val="2"/>
            <w:tcBorders>
              <w:top w:val="double" w:sz="4" w:space="0" w:color="auto"/>
              <w:left w:val="double" w:sz="4" w:space="0" w:color="auto"/>
              <w:bottom w:val="double" w:sz="4" w:space="0" w:color="auto"/>
              <w:right w:val="double" w:sz="4" w:space="0" w:color="auto"/>
            </w:tcBorders>
            <w:shd w:val="clear" w:color="auto" w:fill="BDEEFF"/>
          </w:tcPr>
          <w:p w14:paraId="587E5662" w14:textId="77777777" w:rsidR="008D574D" w:rsidRPr="008D574D" w:rsidRDefault="008D574D" w:rsidP="008D574D">
            <w:pPr>
              <w:spacing w:before="60" w:after="60" w:line="240" w:lineRule="auto"/>
              <w:ind w:left="0" w:firstLine="0"/>
              <w:rPr>
                <w:color w:val="auto"/>
                <w:sz w:val="22"/>
              </w:rPr>
            </w:pPr>
            <w:r w:rsidRPr="008D574D">
              <w:rPr>
                <w:color w:val="auto"/>
                <w:sz w:val="22"/>
              </w:rPr>
              <w:t>Facility name:</w:t>
            </w:r>
          </w:p>
        </w:tc>
        <w:tc>
          <w:tcPr>
            <w:tcW w:w="7179" w:type="dxa"/>
            <w:gridSpan w:val="2"/>
            <w:tcBorders>
              <w:top w:val="double" w:sz="4" w:space="0" w:color="auto"/>
              <w:left w:val="double" w:sz="4" w:space="0" w:color="auto"/>
              <w:bottom w:val="double" w:sz="4" w:space="0" w:color="auto"/>
              <w:right w:val="double" w:sz="4" w:space="0" w:color="auto"/>
            </w:tcBorders>
            <w:shd w:val="clear" w:color="auto" w:fill="BDEEFF"/>
          </w:tcPr>
          <w:p w14:paraId="01C4D4DB" w14:textId="77777777" w:rsidR="008D574D" w:rsidRPr="008D574D" w:rsidRDefault="008D574D" w:rsidP="008D574D">
            <w:pPr>
              <w:spacing w:before="60" w:after="60" w:line="240" w:lineRule="auto"/>
              <w:ind w:left="0" w:firstLine="0"/>
              <w:rPr>
                <w:color w:val="auto"/>
                <w:sz w:val="22"/>
              </w:rPr>
            </w:pPr>
            <w:r w:rsidRPr="008D574D">
              <w:rPr>
                <w:color w:val="auto"/>
                <w:sz w:val="22"/>
              </w:rPr>
              <w:t>Facility identification number:</w:t>
            </w:r>
          </w:p>
        </w:tc>
      </w:tr>
      <w:tr w:rsidR="008D574D" w:rsidRPr="008D574D" w14:paraId="6B1E2C61" w14:textId="77777777" w:rsidTr="008D574D">
        <w:tc>
          <w:tcPr>
            <w:tcW w:w="1647" w:type="dxa"/>
            <w:vMerge w:val="restart"/>
            <w:tcBorders>
              <w:top w:val="double" w:sz="4" w:space="0" w:color="auto"/>
              <w:left w:val="double" w:sz="4" w:space="0" w:color="auto"/>
              <w:right w:val="double" w:sz="4" w:space="0" w:color="auto"/>
            </w:tcBorders>
            <w:shd w:val="clear" w:color="auto" w:fill="D0EBB3"/>
            <w:vAlign w:val="center"/>
          </w:tcPr>
          <w:p w14:paraId="22C5882C" w14:textId="77777777" w:rsidR="008D574D" w:rsidRPr="008D574D" w:rsidRDefault="008D574D" w:rsidP="008D574D">
            <w:pPr>
              <w:spacing w:after="0" w:line="240" w:lineRule="auto"/>
              <w:ind w:left="0" w:firstLine="0"/>
              <w:jc w:val="center"/>
              <w:rPr>
                <w:color w:val="auto"/>
                <w:sz w:val="22"/>
              </w:rPr>
            </w:pPr>
            <w:r w:rsidRPr="008D574D">
              <w:rPr>
                <w:color w:val="auto"/>
                <w:sz w:val="22"/>
              </w:rPr>
              <w:t>Facility Requirements – Compliance Plan and Schedule</w:t>
            </w:r>
          </w:p>
        </w:tc>
        <w:tc>
          <w:tcPr>
            <w:tcW w:w="12918" w:type="dxa"/>
            <w:gridSpan w:val="3"/>
            <w:tcBorders>
              <w:top w:val="double" w:sz="4" w:space="0" w:color="auto"/>
              <w:left w:val="double" w:sz="4" w:space="0" w:color="auto"/>
              <w:right w:val="double" w:sz="4" w:space="0" w:color="auto"/>
            </w:tcBorders>
            <w:shd w:val="clear" w:color="auto" w:fill="D0EBB3"/>
          </w:tcPr>
          <w:p w14:paraId="0F05C333" w14:textId="77777777" w:rsidR="008D574D" w:rsidRPr="008D574D" w:rsidRDefault="008D574D" w:rsidP="008D574D">
            <w:pPr>
              <w:spacing w:after="0" w:line="240" w:lineRule="auto"/>
              <w:ind w:left="0" w:firstLine="0"/>
              <w:jc w:val="center"/>
              <w:rPr>
                <w:color w:val="auto"/>
              </w:rPr>
            </w:pPr>
            <w:r w:rsidRPr="008D574D">
              <w:rPr>
                <w:color w:val="auto"/>
              </w:rPr>
              <w:t>FACILITY REQUIREMENT COMPLIANCE PLAN AND SCHEDULE (Form 4530-133)</w:t>
            </w:r>
          </w:p>
        </w:tc>
      </w:tr>
      <w:tr w:rsidR="008D574D" w:rsidRPr="008D574D" w14:paraId="7217C94C" w14:textId="77777777" w:rsidTr="008D574D">
        <w:tc>
          <w:tcPr>
            <w:tcW w:w="1647" w:type="dxa"/>
            <w:vMerge/>
            <w:tcBorders>
              <w:left w:val="double" w:sz="4" w:space="0" w:color="auto"/>
              <w:right w:val="double" w:sz="4" w:space="0" w:color="auto"/>
            </w:tcBorders>
            <w:shd w:val="clear" w:color="auto" w:fill="D0EBB3"/>
            <w:vAlign w:val="center"/>
          </w:tcPr>
          <w:p w14:paraId="7F996F8F" w14:textId="77777777" w:rsidR="008D574D" w:rsidRPr="008D574D" w:rsidRDefault="008D574D" w:rsidP="008D574D">
            <w:pPr>
              <w:spacing w:after="0" w:line="240" w:lineRule="auto"/>
              <w:ind w:left="0" w:firstLine="0"/>
              <w:jc w:val="center"/>
              <w:rPr>
                <w:color w:val="auto"/>
                <w:sz w:val="22"/>
              </w:rPr>
            </w:pPr>
          </w:p>
        </w:tc>
        <w:tc>
          <w:tcPr>
            <w:tcW w:w="12918" w:type="dxa"/>
            <w:gridSpan w:val="3"/>
            <w:tcBorders>
              <w:top w:val="double" w:sz="4" w:space="0" w:color="auto"/>
              <w:left w:val="double" w:sz="4" w:space="0" w:color="auto"/>
              <w:right w:val="double" w:sz="4" w:space="0" w:color="auto"/>
            </w:tcBorders>
          </w:tcPr>
          <w:p w14:paraId="3C59B790" w14:textId="77777777" w:rsidR="008D574D" w:rsidRPr="008D574D" w:rsidRDefault="008D574D" w:rsidP="008D574D">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0" w:line="240" w:lineRule="auto"/>
              <w:ind w:left="360" w:hanging="360"/>
              <w:rPr>
                <w:rFonts w:eastAsia="MS Gothic"/>
                <w:color w:val="auto"/>
              </w:rPr>
            </w:pPr>
            <w:r w:rsidRPr="008D574D">
              <w:rPr>
                <w:rFonts w:eastAsia="MS Gothic"/>
                <w:color w:val="auto"/>
              </w:rPr>
              <w:t>For facilities presently in compliance with all applicable requirements:</w:t>
            </w:r>
          </w:p>
          <w:p w14:paraId="58E3D778" w14:textId="1978C629" w:rsidR="008D574D" w:rsidRPr="008D574D" w:rsidRDefault="00721FED" w:rsidP="008D574D">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120" w:after="0" w:line="240" w:lineRule="auto"/>
              <w:ind w:left="360" w:hanging="360"/>
              <w:rPr>
                <w:rFonts w:ascii="Times" w:hAnsi="Times" w:cs="Times"/>
                <w:color w:val="auto"/>
              </w:rPr>
            </w:pPr>
            <w:sdt>
              <w:sdtPr>
                <w:rPr>
                  <w:b/>
                  <w:color w:val="auto"/>
                </w:rPr>
                <w:id w:val="916529266"/>
                <w14:checkbox>
                  <w14:checked w14:val="0"/>
                  <w14:checkedState w14:val="2612" w14:font="MS Gothic"/>
                  <w14:uncheckedState w14:val="2610" w14:font="MS Gothic"/>
                </w14:checkbox>
              </w:sdtPr>
              <w:sdtEndPr/>
              <w:sdtContent>
                <w:r w:rsidR="008D574D" w:rsidRPr="008D574D">
                  <w:rPr>
                    <w:rFonts w:eastAsia="MS Gothic" w:hint="eastAsia"/>
                    <w:b/>
                    <w:color w:val="auto"/>
                  </w:rPr>
                  <w:t>☐</w:t>
                </w:r>
              </w:sdtContent>
            </w:sdt>
            <w:r w:rsidR="008D574D" w:rsidRPr="008D574D">
              <w:rPr>
                <w:rFonts w:eastAsia="MS Gothic"/>
                <w:color w:val="auto"/>
              </w:rPr>
              <w:t xml:space="preserve"> </w:t>
            </w:r>
            <w:r w:rsidR="006C7360">
              <w:rPr>
                <w:rFonts w:ascii="Times" w:hAnsi="Times" w:cs="Times"/>
                <w:color w:val="auto"/>
              </w:rPr>
              <w:t>The source w</w:t>
            </w:r>
            <w:r w:rsidR="008D574D" w:rsidRPr="008D574D">
              <w:rPr>
                <w:rFonts w:ascii="Times" w:hAnsi="Times" w:cs="Times"/>
                <w:color w:val="auto"/>
              </w:rPr>
              <w:t xml:space="preserve">ill continue to operate and maintain </w:t>
            </w:r>
            <w:r w:rsidR="00317597">
              <w:rPr>
                <w:rFonts w:ascii="Times" w:hAnsi="Times" w:cs="Times"/>
                <w:color w:val="auto"/>
              </w:rPr>
              <w:t>the</w:t>
            </w:r>
            <w:r w:rsidR="00317597" w:rsidRPr="008D574D">
              <w:rPr>
                <w:rFonts w:ascii="Times" w:hAnsi="Times" w:cs="Times"/>
                <w:color w:val="auto"/>
              </w:rPr>
              <w:t xml:space="preserve"> </w:t>
            </w:r>
            <w:r w:rsidR="008D574D" w:rsidRPr="008D574D">
              <w:rPr>
                <w:rFonts w:ascii="Times" w:hAnsi="Times" w:cs="Times"/>
                <w:color w:val="auto"/>
              </w:rPr>
              <w:t>facility in compliance with all applicable requirements.</w:t>
            </w:r>
          </w:p>
          <w:p w14:paraId="37CDED5D" w14:textId="497EBF97" w:rsidR="008D574D" w:rsidRPr="008D574D" w:rsidRDefault="00721FED" w:rsidP="008D574D">
            <w:pPr>
              <w:spacing w:before="120" w:after="240" w:line="240" w:lineRule="auto"/>
              <w:ind w:left="0" w:firstLine="0"/>
              <w:rPr>
                <w:rFonts w:eastAsia="MS Gothic"/>
                <w:color w:val="auto"/>
              </w:rPr>
            </w:pPr>
            <w:sdt>
              <w:sdtPr>
                <w:rPr>
                  <w:b/>
                  <w:color w:val="auto"/>
                </w:rPr>
                <w:id w:val="2023810204"/>
                <w14:checkbox>
                  <w14:checked w14:val="0"/>
                  <w14:checkedState w14:val="2612" w14:font="MS Gothic"/>
                  <w14:uncheckedState w14:val="2610" w14:font="MS Gothic"/>
                </w14:checkbox>
              </w:sdtPr>
              <w:sdtEndPr/>
              <w:sdtContent>
                <w:r w:rsidR="008D574D" w:rsidRPr="008D574D">
                  <w:rPr>
                    <w:rFonts w:eastAsia="MS Gothic" w:hint="eastAsia"/>
                    <w:b/>
                    <w:color w:val="auto"/>
                  </w:rPr>
                  <w:t>☐</w:t>
                </w:r>
              </w:sdtContent>
            </w:sdt>
            <w:r w:rsidR="008D574D" w:rsidRPr="008D574D">
              <w:rPr>
                <w:rFonts w:eastAsia="MS Gothic"/>
                <w:color w:val="auto"/>
              </w:rPr>
              <w:t xml:space="preserve"> </w:t>
            </w:r>
            <w:r w:rsidR="008D574D" w:rsidRPr="008D574D">
              <w:rPr>
                <w:rFonts w:ascii="Times" w:hAnsi="Times" w:cs="Times"/>
                <w:color w:val="auto"/>
              </w:rPr>
              <w:t xml:space="preserve">Form 4530-132 (or other supplemental information identified on the </w:t>
            </w:r>
            <w:r w:rsidR="008D574D" w:rsidRPr="008D574D">
              <w:rPr>
                <w:rFonts w:ascii="Times" w:hAnsi="Times" w:cs="Times"/>
                <w:i/>
                <w:color w:val="auto"/>
              </w:rPr>
              <w:t>Applicable Requirements Form Index</w:t>
            </w:r>
            <w:r w:rsidR="008D574D" w:rsidRPr="008D574D">
              <w:rPr>
                <w:rFonts w:ascii="Times" w:hAnsi="Times" w:cs="Times"/>
                <w:color w:val="auto"/>
              </w:rPr>
              <w:t xml:space="preserve">) identifies new and/or updated requirements that apply or will apply to this facility during the term of the permit. </w:t>
            </w:r>
            <w:r w:rsidR="00A258FB">
              <w:rPr>
                <w:rFonts w:ascii="Times" w:hAnsi="Times" w:cs="Times"/>
                <w:color w:val="auto"/>
              </w:rPr>
              <w:t>T</w:t>
            </w:r>
            <w:r w:rsidR="00317597">
              <w:rPr>
                <w:rFonts w:ascii="Times" w:hAnsi="Times" w:cs="Times"/>
                <w:color w:val="auto"/>
              </w:rPr>
              <w:t>he facility</w:t>
            </w:r>
            <w:r w:rsidR="00317597" w:rsidRPr="008D574D">
              <w:rPr>
                <w:rFonts w:ascii="Times" w:hAnsi="Times" w:cs="Times"/>
                <w:color w:val="auto"/>
              </w:rPr>
              <w:t xml:space="preserve"> </w:t>
            </w:r>
            <w:r w:rsidR="008D574D" w:rsidRPr="008D574D">
              <w:rPr>
                <w:rFonts w:ascii="Times" w:hAnsi="Times" w:cs="Times"/>
                <w:color w:val="auto"/>
              </w:rPr>
              <w:t>will meet such requirements on a timely basis.</w:t>
            </w:r>
          </w:p>
        </w:tc>
      </w:tr>
      <w:tr w:rsidR="008D574D" w:rsidRPr="008D574D" w14:paraId="45A6589A" w14:textId="77777777" w:rsidTr="008D574D">
        <w:tc>
          <w:tcPr>
            <w:tcW w:w="1647" w:type="dxa"/>
            <w:vMerge/>
            <w:tcBorders>
              <w:left w:val="double" w:sz="4" w:space="0" w:color="auto"/>
              <w:bottom w:val="double" w:sz="4" w:space="0" w:color="auto"/>
              <w:right w:val="double" w:sz="4" w:space="0" w:color="auto"/>
            </w:tcBorders>
            <w:shd w:val="clear" w:color="auto" w:fill="D0EBB3"/>
          </w:tcPr>
          <w:p w14:paraId="15925183" w14:textId="77777777" w:rsidR="008D574D" w:rsidRPr="008D574D" w:rsidRDefault="008D574D" w:rsidP="008D574D">
            <w:pPr>
              <w:spacing w:after="0" w:line="240" w:lineRule="auto"/>
              <w:ind w:left="0" w:firstLine="0"/>
              <w:rPr>
                <w:color w:val="auto"/>
                <w:sz w:val="22"/>
              </w:rPr>
            </w:pPr>
          </w:p>
        </w:tc>
        <w:tc>
          <w:tcPr>
            <w:tcW w:w="12918" w:type="dxa"/>
            <w:gridSpan w:val="3"/>
            <w:tcBorders>
              <w:left w:val="double" w:sz="4" w:space="0" w:color="auto"/>
              <w:bottom w:val="double" w:sz="4" w:space="0" w:color="auto"/>
              <w:right w:val="double" w:sz="4" w:space="0" w:color="auto"/>
            </w:tcBorders>
          </w:tcPr>
          <w:p w14:paraId="294DCD75" w14:textId="33237635" w:rsidR="008D574D" w:rsidRPr="008D574D" w:rsidRDefault="008D574D" w:rsidP="008D574D">
            <w:pPr>
              <w:spacing w:before="60" w:after="0" w:line="240" w:lineRule="auto"/>
              <w:ind w:left="0" w:firstLine="0"/>
              <w:rPr>
                <w:rFonts w:eastAsia="MS Gothic"/>
                <w:color w:val="auto"/>
              </w:rPr>
            </w:pPr>
            <w:r w:rsidRPr="008D574D">
              <w:rPr>
                <w:rFonts w:ascii="Times" w:hAnsi="Times" w:cs="Times"/>
                <w:color w:val="auto"/>
              </w:rPr>
              <w:t>For facili</w:t>
            </w:r>
            <w:r w:rsidR="00EA2096">
              <w:rPr>
                <w:rFonts w:ascii="Times" w:hAnsi="Times" w:cs="Times"/>
                <w:color w:val="auto"/>
              </w:rPr>
              <w:t>t</w:t>
            </w:r>
            <w:r w:rsidR="00A258FB">
              <w:rPr>
                <w:rFonts w:ascii="Times" w:hAnsi="Times" w:cs="Times"/>
                <w:color w:val="auto"/>
              </w:rPr>
              <w:t>ies</w:t>
            </w:r>
            <w:r w:rsidRPr="008D574D">
              <w:rPr>
                <w:rFonts w:ascii="Times" w:hAnsi="Times" w:cs="Times"/>
                <w:color w:val="auto"/>
              </w:rPr>
              <w:t xml:space="preserve"> </w:t>
            </w:r>
            <w:r w:rsidRPr="008D574D">
              <w:rPr>
                <w:rFonts w:ascii="Times" w:hAnsi="Times" w:cs="Times"/>
                <w:color w:val="auto"/>
                <w:u w:val="single"/>
              </w:rPr>
              <w:t>not</w:t>
            </w:r>
            <w:r w:rsidRPr="008D574D">
              <w:rPr>
                <w:rFonts w:ascii="Times" w:hAnsi="Times" w:cs="Times"/>
                <w:color w:val="auto"/>
              </w:rPr>
              <w:t xml:space="preserve"> presently in compliance with all applicable requirements</w:t>
            </w:r>
            <w:r w:rsidRPr="008D574D">
              <w:rPr>
                <w:rFonts w:eastAsia="MS Gothic"/>
                <w:color w:val="auto"/>
              </w:rPr>
              <w:t>:</w:t>
            </w:r>
          </w:p>
          <w:p w14:paraId="28CFC431" w14:textId="77777777" w:rsidR="008D574D" w:rsidRPr="008D574D" w:rsidRDefault="00721FED" w:rsidP="00075A0C">
            <w:pPr>
              <w:spacing w:before="120" w:after="120" w:line="240" w:lineRule="auto"/>
              <w:ind w:left="0" w:firstLine="0"/>
              <w:rPr>
                <w:color w:val="auto"/>
                <w:sz w:val="22"/>
              </w:rPr>
            </w:pPr>
            <w:sdt>
              <w:sdtPr>
                <w:rPr>
                  <w:b/>
                  <w:color w:val="auto"/>
                </w:rPr>
                <w:id w:val="-488249322"/>
                <w14:checkbox>
                  <w14:checked w14:val="0"/>
                  <w14:checkedState w14:val="2612" w14:font="MS Gothic"/>
                  <w14:uncheckedState w14:val="2610" w14:font="MS Gothic"/>
                </w14:checkbox>
              </w:sdtPr>
              <w:sdtEndPr/>
              <w:sdtContent>
                <w:r w:rsidR="008D574D" w:rsidRPr="008D574D">
                  <w:rPr>
                    <w:rFonts w:eastAsia="MS Gothic" w:hint="eastAsia"/>
                    <w:b/>
                    <w:color w:val="auto"/>
                  </w:rPr>
                  <w:t>☐</w:t>
                </w:r>
              </w:sdtContent>
            </w:sdt>
            <w:r w:rsidR="008D574D" w:rsidRPr="008D574D">
              <w:rPr>
                <w:rFonts w:eastAsia="MS Gothic"/>
                <w:color w:val="auto"/>
              </w:rPr>
              <w:t xml:space="preserve"> Form 4530-133 is completed and attached.</w:t>
            </w:r>
          </w:p>
        </w:tc>
      </w:tr>
      <w:tr w:rsidR="008D574D" w:rsidRPr="008D574D" w14:paraId="553FE388" w14:textId="77777777" w:rsidTr="008D574D">
        <w:tc>
          <w:tcPr>
            <w:tcW w:w="1647" w:type="dxa"/>
            <w:vMerge w:val="restart"/>
            <w:tcBorders>
              <w:top w:val="double" w:sz="4" w:space="0" w:color="auto"/>
              <w:left w:val="double" w:sz="4" w:space="0" w:color="auto"/>
              <w:right w:val="double" w:sz="4" w:space="0" w:color="auto"/>
            </w:tcBorders>
            <w:shd w:val="clear" w:color="auto" w:fill="FFF2CC"/>
            <w:vAlign w:val="center"/>
          </w:tcPr>
          <w:p w14:paraId="19A1ECC1" w14:textId="77777777" w:rsidR="008D574D" w:rsidRPr="008D574D" w:rsidRDefault="008D574D" w:rsidP="008D574D">
            <w:pPr>
              <w:spacing w:after="0" w:line="240" w:lineRule="auto"/>
              <w:ind w:left="0" w:firstLine="0"/>
              <w:jc w:val="center"/>
              <w:rPr>
                <w:color w:val="auto"/>
              </w:rPr>
            </w:pPr>
            <w:r w:rsidRPr="008D574D">
              <w:rPr>
                <w:color w:val="auto"/>
                <w:sz w:val="22"/>
              </w:rPr>
              <w:t>Unit-Specific Compliance Plan and Schedule</w:t>
            </w:r>
          </w:p>
        </w:tc>
        <w:tc>
          <w:tcPr>
            <w:tcW w:w="12918" w:type="dxa"/>
            <w:gridSpan w:val="3"/>
            <w:tcBorders>
              <w:top w:val="double" w:sz="4" w:space="0" w:color="auto"/>
              <w:left w:val="double" w:sz="4" w:space="0" w:color="auto"/>
              <w:bottom w:val="single" w:sz="4" w:space="0" w:color="auto"/>
              <w:right w:val="double" w:sz="4" w:space="0" w:color="auto"/>
            </w:tcBorders>
            <w:shd w:val="clear" w:color="auto" w:fill="FFF2CC"/>
          </w:tcPr>
          <w:p w14:paraId="740475A9" w14:textId="77777777" w:rsidR="008D574D" w:rsidRPr="008D574D" w:rsidRDefault="008D574D" w:rsidP="008D574D">
            <w:pPr>
              <w:spacing w:after="0" w:line="240" w:lineRule="auto"/>
              <w:ind w:left="0" w:firstLine="0"/>
              <w:jc w:val="center"/>
              <w:rPr>
                <w:color w:val="auto"/>
              </w:rPr>
            </w:pPr>
            <w:r w:rsidRPr="008D574D">
              <w:rPr>
                <w:color w:val="auto"/>
              </w:rPr>
              <w:t>EMISSION UNIT COMPLIANCE PLAN AND SCHEDULE (Form 4530-131)</w:t>
            </w:r>
          </w:p>
          <w:p w14:paraId="6A22D485" w14:textId="77777777" w:rsidR="008D574D" w:rsidRPr="008D574D" w:rsidRDefault="008D574D" w:rsidP="008D574D">
            <w:pPr>
              <w:spacing w:before="60" w:after="60" w:line="240" w:lineRule="auto"/>
              <w:ind w:left="0" w:firstLine="0"/>
              <w:jc w:val="center"/>
              <w:rPr>
                <w:b/>
                <w:color w:val="auto"/>
                <w:sz w:val="22"/>
              </w:rPr>
            </w:pPr>
            <w:r w:rsidRPr="008D574D">
              <w:rPr>
                <w:b/>
                <w:i/>
                <w:color w:val="auto"/>
              </w:rPr>
              <w:t>Each emissions unit at the facility should be identified in one of the following rows.</w:t>
            </w:r>
          </w:p>
        </w:tc>
      </w:tr>
      <w:tr w:rsidR="008D574D" w:rsidRPr="008D574D" w14:paraId="6BCED671" w14:textId="77777777" w:rsidTr="008D574D">
        <w:tc>
          <w:tcPr>
            <w:tcW w:w="1647" w:type="dxa"/>
            <w:vMerge/>
            <w:tcBorders>
              <w:left w:val="double" w:sz="4" w:space="0" w:color="auto"/>
              <w:right w:val="double" w:sz="4" w:space="0" w:color="auto"/>
            </w:tcBorders>
            <w:vAlign w:val="center"/>
          </w:tcPr>
          <w:p w14:paraId="0F08C3DB" w14:textId="77777777" w:rsidR="008D574D" w:rsidRPr="008D574D" w:rsidRDefault="008D574D" w:rsidP="008D574D">
            <w:pPr>
              <w:spacing w:after="0" w:line="240" w:lineRule="auto"/>
              <w:ind w:left="0" w:firstLine="0"/>
              <w:jc w:val="center"/>
              <w:rPr>
                <w:color w:val="auto"/>
                <w:sz w:val="22"/>
              </w:rPr>
            </w:pPr>
          </w:p>
        </w:tc>
        <w:tc>
          <w:tcPr>
            <w:tcW w:w="12918" w:type="dxa"/>
            <w:gridSpan w:val="3"/>
            <w:tcBorders>
              <w:top w:val="double" w:sz="4" w:space="0" w:color="auto"/>
              <w:left w:val="double" w:sz="4" w:space="0" w:color="auto"/>
              <w:right w:val="double" w:sz="4" w:space="0" w:color="auto"/>
            </w:tcBorders>
          </w:tcPr>
          <w:p w14:paraId="5E4E6E2A" w14:textId="64434296" w:rsidR="008D574D" w:rsidRPr="008D574D" w:rsidRDefault="008D574D" w:rsidP="008D574D">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60" w:line="240" w:lineRule="auto"/>
              <w:ind w:left="360" w:hanging="360"/>
              <w:rPr>
                <w:rFonts w:ascii="Times" w:hAnsi="Times" w:cs="Times"/>
                <w:color w:val="auto"/>
              </w:rPr>
            </w:pPr>
            <w:r w:rsidRPr="008D574D">
              <w:rPr>
                <w:rFonts w:ascii="Times" w:hAnsi="Times" w:cs="Times"/>
                <w:color w:val="auto"/>
              </w:rPr>
              <w:t xml:space="preserve">The following </w:t>
            </w:r>
            <w:r w:rsidR="00317597">
              <w:rPr>
                <w:rFonts w:ascii="Times" w:hAnsi="Times" w:cs="Times"/>
                <w:color w:val="auto"/>
              </w:rPr>
              <w:t>u</w:t>
            </w:r>
            <w:r w:rsidRPr="008D574D">
              <w:rPr>
                <w:rFonts w:ascii="Times" w:hAnsi="Times" w:cs="Times"/>
                <w:color w:val="auto"/>
              </w:rPr>
              <w:t>nits are presently in compliance with all applicable requirements:</w:t>
            </w:r>
          </w:p>
          <w:p w14:paraId="01E537A6" w14:textId="77777777" w:rsidR="008D574D" w:rsidRPr="008D574D" w:rsidRDefault="008D574D" w:rsidP="008D574D">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60" w:line="240" w:lineRule="auto"/>
              <w:ind w:left="360" w:hanging="360"/>
              <w:rPr>
                <w:rFonts w:ascii="Times" w:eastAsia="MS Gothic" w:hAnsi="Times" w:cs="Times"/>
                <w:color w:val="auto"/>
              </w:rPr>
            </w:pPr>
          </w:p>
          <w:p w14:paraId="51948E7B" w14:textId="77777777" w:rsidR="008D574D" w:rsidRPr="008D574D" w:rsidRDefault="008D574D" w:rsidP="008D574D">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60" w:line="240" w:lineRule="auto"/>
              <w:ind w:left="360" w:hanging="360"/>
              <w:rPr>
                <w:rFonts w:ascii="Times" w:eastAsia="MS Gothic" w:hAnsi="Times" w:cs="Times"/>
                <w:color w:val="auto"/>
              </w:rPr>
            </w:pPr>
          </w:p>
          <w:p w14:paraId="4B2AE0D9" w14:textId="77777777" w:rsidR="008D574D" w:rsidRPr="008D574D" w:rsidRDefault="008D574D" w:rsidP="008D574D">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60" w:line="240" w:lineRule="auto"/>
              <w:ind w:left="360" w:hanging="360"/>
              <w:rPr>
                <w:rFonts w:ascii="Times" w:eastAsia="MS Gothic" w:hAnsi="Times" w:cs="Times"/>
                <w:color w:val="auto"/>
              </w:rPr>
            </w:pPr>
          </w:p>
          <w:p w14:paraId="4700BF58" w14:textId="77777777" w:rsidR="008D574D" w:rsidRPr="008D574D" w:rsidRDefault="008D574D" w:rsidP="008D574D">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60" w:line="240" w:lineRule="auto"/>
              <w:ind w:left="360" w:hanging="360"/>
              <w:rPr>
                <w:rFonts w:ascii="Times" w:eastAsia="MS Gothic" w:hAnsi="Times" w:cs="Times"/>
                <w:color w:val="auto"/>
              </w:rPr>
            </w:pPr>
          </w:p>
          <w:p w14:paraId="02B97CFF" w14:textId="77777777" w:rsidR="008D574D" w:rsidRPr="008D574D" w:rsidRDefault="008D574D" w:rsidP="008D574D">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before="60" w:after="60" w:line="240" w:lineRule="auto"/>
              <w:ind w:left="360" w:hanging="360"/>
              <w:rPr>
                <w:rFonts w:ascii="Segoe UI Symbol" w:eastAsia="MS Gothic" w:hAnsi="Segoe UI Symbol" w:cs="Segoe UI Symbol"/>
                <w:color w:val="auto"/>
              </w:rPr>
            </w:pPr>
          </w:p>
          <w:p w14:paraId="20FCF6F0" w14:textId="1D5434FE" w:rsidR="008D574D" w:rsidRPr="008D574D" w:rsidRDefault="00721FED" w:rsidP="008D574D">
            <w:pPr>
              <w:tabs>
                <w:tab w:val="left" w:pos="-657"/>
                <w:tab w:val="left" w:pos="-379"/>
                <w:tab w:val="left" w:pos="-100"/>
                <w:tab w:val="left" w:pos="177"/>
                <w:tab w:val="left" w:pos="680"/>
                <w:tab w:val="left" w:pos="734"/>
                <w:tab w:val="left" w:pos="1012"/>
                <w:tab w:val="left" w:pos="1291"/>
                <w:tab w:val="left" w:pos="1569"/>
                <w:tab w:val="left" w:pos="1848"/>
                <w:tab w:val="left" w:pos="2126"/>
                <w:tab w:val="left" w:pos="2404"/>
                <w:tab w:val="left" w:pos="2683"/>
                <w:tab w:val="left" w:pos="2961"/>
                <w:tab w:val="left" w:pos="3240"/>
                <w:tab w:val="left" w:pos="3518"/>
                <w:tab w:val="left" w:pos="3796"/>
                <w:tab w:val="left" w:pos="4075"/>
                <w:tab w:val="left" w:pos="4353"/>
                <w:tab w:val="left" w:pos="4632"/>
                <w:tab w:val="left" w:pos="4910"/>
                <w:tab w:val="left" w:pos="5188"/>
                <w:tab w:val="left" w:pos="5467"/>
                <w:tab w:val="left" w:pos="5745"/>
                <w:tab w:val="left" w:pos="6024"/>
                <w:tab w:val="left" w:pos="6302"/>
                <w:tab w:val="left" w:pos="6580"/>
                <w:tab w:val="left" w:pos="6859"/>
                <w:tab w:val="left" w:pos="7137"/>
                <w:tab w:val="left" w:pos="7416"/>
                <w:tab w:val="left" w:pos="7694"/>
                <w:tab w:val="left" w:pos="7972"/>
                <w:tab w:val="left" w:pos="8251"/>
                <w:tab w:val="left" w:pos="8529"/>
                <w:tab w:val="left" w:pos="8808"/>
                <w:tab w:val="left" w:pos="9086"/>
                <w:tab w:val="left" w:pos="9364"/>
                <w:tab w:val="left" w:pos="9643"/>
                <w:tab w:val="left" w:pos="9921"/>
                <w:tab w:val="left" w:pos="10200"/>
              </w:tabs>
              <w:spacing w:after="120" w:line="240" w:lineRule="auto"/>
              <w:ind w:left="360" w:hanging="360"/>
              <w:rPr>
                <w:rFonts w:ascii="Times" w:hAnsi="Times" w:cs="Times"/>
                <w:color w:val="auto"/>
              </w:rPr>
            </w:pPr>
            <w:sdt>
              <w:sdtPr>
                <w:rPr>
                  <w:b/>
                  <w:color w:val="auto"/>
                </w:rPr>
                <w:id w:val="-1336450250"/>
                <w14:checkbox>
                  <w14:checked w14:val="0"/>
                  <w14:checkedState w14:val="2612" w14:font="MS Gothic"/>
                  <w14:uncheckedState w14:val="2610" w14:font="MS Gothic"/>
                </w14:checkbox>
              </w:sdtPr>
              <w:sdtEndPr/>
              <w:sdtContent>
                <w:r w:rsidR="008D574D" w:rsidRPr="008D574D">
                  <w:rPr>
                    <w:rFonts w:eastAsia="MS Gothic" w:hint="eastAsia"/>
                    <w:b/>
                    <w:color w:val="auto"/>
                  </w:rPr>
                  <w:t>☐</w:t>
                </w:r>
              </w:sdtContent>
            </w:sdt>
            <w:r w:rsidR="008D574D" w:rsidRPr="008D574D">
              <w:rPr>
                <w:rFonts w:eastAsia="MS Gothic"/>
                <w:color w:val="auto"/>
              </w:rPr>
              <w:t xml:space="preserve"> </w:t>
            </w:r>
            <w:r w:rsidR="00317597">
              <w:rPr>
                <w:rFonts w:ascii="Times" w:hAnsi="Times" w:cs="Times"/>
                <w:color w:val="auto"/>
              </w:rPr>
              <w:t>The facility</w:t>
            </w:r>
            <w:r w:rsidR="00317597" w:rsidRPr="008D574D">
              <w:rPr>
                <w:rFonts w:ascii="Times" w:hAnsi="Times" w:cs="Times"/>
                <w:color w:val="auto"/>
              </w:rPr>
              <w:t xml:space="preserve"> </w:t>
            </w:r>
            <w:r w:rsidR="008D574D" w:rsidRPr="008D574D">
              <w:rPr>
                <w:rFonts w:ascii="Times" w:hAnsi="Times" w:cs="Times"/>
                <w:color w:val="auto"/>
              </w:rPr>
              <w:t xml:space="preserve">will continue to operate and maintain </w:t>
            </w:r>
            <w:r w:rsidR="006C7360">
              <w:rPr>
                <w:rFonts w:ascii="Times" w:hAnsi="Times" w:cs="Times"/>
                <w:color w:val="auto"/>
              </w:rPr>
              <w:t>these</w:t>
            </w:r>
            <w:r w:rsidR="006C7360" w:rsidRPr="008D574D">
              <w:rPr>
                <w:rFonts w:ascii="Times" w:hAnsi="Times" w:cs="Times"/>
                <w:color w:val="auto"/>
              </w:rPr>
              <w:t xml:space="preserve"> </w:t>
            </w:r>
            <w:r w:rsidR="00317597">
              <w:rPr>
                <w:rFonts w:ascii="Times" w:hAnsi="Times" w:cs="Times"/>
                <w:color w:val="auto"/>
              </w:rPr>
              <w:t>u</w:t>
            </w:r>
            <w:r w:rsidR="008D574D" w:rsidRPr="008D574D">
              <w:rPr>
                <w:rFonts w:ascii="Times" w:hAnsi="Times" w:cs="Times"/>
                <w:color w:val="auto"/>
              </w:rPr>
              <w:t>nit</w:t>
            </w:r>
            <w:r w:rsidR="006C7360">
              <w:rPr>
                <w:rFonts w:ascii="Times" w:hAnsi="Times" w:cs="Times"/>
                <w:color w:val="auto"/>
              </w:rPr>
              <w:t>(s)</w:t>
            </w:r>
            <w:r w:rsidR="008D574D" w:rsidRPr="008D574D">
              <w:rPr>
                <w:rFonts w:ascii="Times" w:hAnsi="Times" w:cs="Times"/>
                <w:color w:val="auto"/>
              </w:rPr>
              <w:t xml:space="preserve"> in compliance with all applicable requirements.</w:t>
            </w:r>
          </w:p>
          <w:p w14:paraId="239A26CA" w14:textId="06407D91" w:rsidR="008D574D" w:rsidRPr="008D574D" w:rsidRDefault="00721FED" w:rsidP="008D574D">
            <w:pPr>
              <w:spacing w:before="60" w:after="240" w:line="240" w:lineRule="auto"/>
              <w:ind w:left="0" w:firstLine="0"/>
              <w:rPr>
                <w:color w:val="auto"/>
              </w:rPr>
            </w:pPr>
            <w:sdt>
              <w:sdtPr>
                <w:rPr>
                  <w:b/>
                  <w:color w:val="auto"/>
                </w:rPr>
                <w:id w:val="1236672347"/>
                <w14:checkbox>
                  <w14:checked w14:val="0"/>
                  <w14:checkedState w14:val="2612" w14:font="MS Gothic"/>
                  <w14:uncheckedState w14:val="2610" w14:font="MS Gothic"/>
                </w14:checkbox>
              </w:sdtPr>
              <w:sdtEndPr/>
              <w:sdtContent>
                <w:r w:rsidR="008D574D" w:rsidRPr="008D574D">
                  <w:rPr>
                    <w:rFonts w:eastAsia="MS Gothic" w:hint="eastAsia"/>
                    <w:b/>
                    <w:color w:val="auto"/>
                  </w:rPr>
                  <w:t>☐</w:t>
                </w:r>
              </w:sdtContent>
            </w:sdt>
            <w:r w:rsidR="008D574D" w:rsidRPr="008D574D">
              <w:rPr>
                <w:rFonts w:eastAsia="MS Gothic"/>
                <w:color w:val="auto"/>
              </w:rPr>
              <w:t xml:space="preserve"> </w:t>
            </w:r>
            <w:r w:rsidR="008D574D" w:rsidRPr="008D574D">
              <w:rPr>
                <w:rFonts w:ascii="Times" w:hAnsi="Times" w:cs="Times"/>
                <w:color w:val="auto"/>
              </w:rPr>
              <w:t xml:space="preserve">Form 4530-130 (or other supplemental information identified on the </w:t>
            </w:r>
            <w:r w:rsidR="008D574D" w:rsidRPr="008D574D">
              <w:rPr>
                <w:rFonts w:ascii="Times" w:hAnsi="Times" w:cs="Times"/>
                <w:i/>
                <w:color w:val="auto"/>
              </w:rPr>
              <w:t>Applicable Requirements Form Index</w:t>
            </w:r>
            <w:r w:rsidR="008D574D" w:rsidRPr="008D574D">
              <w:rPr>
                <w:rFonts w:ascii="Times" w:hAnsi="Times" w:cs="Times"/>
                <w:color w:val="auto"/>
              </w:rPr>
              <w:t xml:space="preserve">) identifies new and/or updated requirements that apply or will apply to </w:t>
            </w:r>
            <w:r w:rsidR="006C7360">
              <w:rPr>
                <w:rFonts w:ascii="Times" w:hAnsi="Times" w:cs="Times"/>
                <w:color w:val="auto"/>
              </w:rPr>
              <w:t>these</w:t>
            </w:r>
            <w:r w:rsidR="006C7360" w:rsidRPr="008D574D">
              <w:rPr>
                <w:rFonts w:ascii="Times" w:hAnsi="Times" w:cs="Times"/>
                <w:color w:val="auto"/>
              </w:rPr>
              <w:t xml:space="preserve"> </w:t>
            </w:r>
            <w:r w:rsidR="00317597">
              <w:rPr>
                <w:rFonts w:ascii="Times" w:hAnsi="Times" w:cs="Times"/>
                <w:color w:val="auto"/>
              </w:rPr>
              <w:t>u</w:t>
            </w:r>
            <w:r w:rsidR="008D574D" w:rsidRPr="008D574D">
              <w:rPr>
                <w:rFonts w:ascii="Times" w:hAnsi="Times" w:cs="Times"/>
                <w:color w:val="auto"/>
              </w:rPr>
              <w:t>nit</w:t>
            </w:r>
            <w:r w:rsidR="006C7360">
              <w:rPr>
                <w:rFonts w:ascii="Times" w:hAnsi="Times" w:cs="Times"/>
                <w:color w:val="auto"/>
              </w:rPr>
              <w:t>(s)</w:t>
            </w:r>
            <w:r w:rsidR="008D574D" w:rsidRPr="008D574D">
              <w:rPr>
                <w:rFonts w:ascii="Times" w:hAnsi="Times" w:cs="Times"/>
                <w:color w:val="auto"/>
              </w:rPr>
              <w:t xml:space="preserve"> during the term of the permit.  We will meet such requirements on a timely basis.</w:t>
            </w:r>
          </w:p>
        </w:tc>
      </w:tr>
      <w:tr w:rsidR="008D574D" w:rsidRPr="008D574D" w14:paraId="71AC57D6" w14:textId="77777777" w:rsidTr="008D574D">
        <w:tc>
          <w:tcPr>
            <w:tcW w:w="1647" w:type="dxa"/>
            <w:vMerge/>
            <w:tcBorders>
              <w:left w:val="double" w:sz="4" w:space="0" w:color="auto"/>
              <w:bottom w:val="double" w:sz="4" w:space="0" w:color="auto"/>
              <w:right w:val="double" w:sz="4" w:space="0" w:color="auto"/>
            </w:tcBorders>
          </w:tcPr>
          <w:p w14:paraId="79059CB1" w14:textId="77777777" w:rsidR="008D574D" w:rsidRPr="008D574D" w:rsidRDefault="008D574D" w:rsidP="008D574D">
            <w:pPr>
              <w:spacing w:after="0" w:line="240" w:lineRule="auto"/>
              <w:ind w:left="0" w:firstLine="0"/>
              <w:rPr>
                <w:color w:val="auto"/>
                <w:sz w:val="22"/>
              </w:rPr>
            </w:pPr>
          </w:p>
        </w:tc>
        <w:tc>
          <w:tcPr>
            <w:tcW w:w="12918" w:type="dxa"/>
            <w:gridSpan w:val="3"/>
            <w:tcBorders>
              <w:left w:val="double" w:sz="4" w:space="0" w:color="auto"/>
              <w:bottom w:val="double" w:sz="4" w:space="0" w:color="auto"/>
              <w:right w:val="double" w:sz="4" w:space="0" w:color="auto"/>
            </w:tcBorders>
          </w:tcPr>
          <w:p w14:paraId="67592504" w14:textId="4FBC46B0" w:rsidR="008D574D" w:rsidRPr="008D574D" w:rsidRDefault="008D574D" w:rsidP="008D574D">
            <w:pPr>
              <w:spacing w:before="60" w:after="60" w:line="240" w:lineRule="auto"/>
              <w:ind w:left="0" w:firstLine="0"/>
              <w:rPr>
                <w:rFonts w:ascii="Times" w:hAnsi="Times" w:cs="Times"/>
                <w:color w:val="auto"/>
              </w:rPr>
            </w:pPr>
            <w:r w:rsidRPr="008D574D">
              <w:rPr>
                <w:rFonts w:ascii="Times" w:hAnsi="Times" w:cs="Times"/>
                <w:color w:val="auto"/>
              </w:rPr>
              <w:t xml:space="preserve">The following </w:t>
            </w:r>
            <w:r w:rsidR="00317597">
              <w:rPr>
                <w:rFonts w:ascii="Times" w:hAnsi="Times" w:cs="Times"/>
                <w:color w:val="auto"/>
              </w:rPr>
              <w:t>u</w:t>
            </w:r>
            <w:r w:rsidRPr="008D574D">
              <w:rPr>
                <w:rFonts w:ascii="Times" w:hAnsi="Times" w:cs="Times"/>
                <w:color w:val="auto"/>
              </w:rPr>
              <w:t xml:space="preserve">nits are </w:t>
            </w:r>
            <w:r w:rsidRPr="008D574D">
              <w:rPr>
                <w:rFonts w:ascii="Times" w:hAnsi="Times" w:cs="Times"/>
                <w:color w:val="auto"/>
                <w:u w:val="single"/>
              </w:rPr>
              <w:t>not</w:t>
            </w:r>
            <w:r w:rsidRPr="008D574D">
              <w:rPr>
                <w:rFonts w:ascii="Times" w:hAnsi="Times" w:cs="Times"/>
                <w:color w:val="auto"/>
              </w:rPr>
              <w:t xml:space="preserve"> presently in compliance with all applicable requirements:</w:t>
            </w:r>
          </w:p>
          <w:p w14:paraId="61EDE7E3" w14:textId="77777777" w:rsidR="008D574D" w:rsidRPr="008D574D" w:rsidRDefault="008D574D" w:rsidP="008D574D">
            <w:pPr>
              <w:spacing w:before="60" w:after="60" w:line="240" w:lineRule="auto"/>
              <w:ind w:left="0" w:firstLine="0"/>
              <w:rPr>
                <w:rFonts w:ascii="Times" w:eastAsia="MS Gothic" w:hAnsi="Times" w:cs="Times"/>
                <w:color w:val="auto"/>
              </w:rPr>
            </w:pPr>
          </w:p>
          <w:p w14:paraId="7EE5DCB5" w14:textId="77777777" w:rsidR="008D574D" w:rsidRPr="008D574D" w:rsidRDefault="008D574D" w:rsidP="008D574D">
            <w:pPr>
              <w:spacing w:before="60" w:after="60" w:line="240" w:lineRule="auto"/>
              <w:ind w:left="0" w:firstLine="0"/>
              <w:rPr>
                <w:rFonts w:ascii="Times" w:eastAsia="MS Gothic" w:hAnsi="Times" w:cs="Times"/>
                <w:color w:val="auto"/>
              </w:rPr>
            </w:pPr>
          </w:p>
          <w:p w14:paraId="53510583" w14:textId="77777777" w:rsidR="008D574D" w:rsidRPr="008D574D" w:rsidRDefault="008D574D" w:rsidP="008D574D">
            <w:pPr>
              <w:spacing w:before="60" w:after="60" w:line="240" w:lineRule="auto"/>
              <w:ind w:left="0" w:firstLine="0"/>
              <w:rPr>
                <w:rFonts w:ascii="Times" w:eastAsia="MS Gothic" w:hAnsi="Times" w:cs="Times"/>
                <w:color w:val="auto"/>
              </w:rPr>
            </w:pPr>
          </w:p>
          <w:p w14:paraId="664D52DF" w14:textId="77777777" w:rsidR="008D574D" w:rsidRPr="008D574D" w:rsidRDefault="008D574D" w:rsidP="008D574D">
            <w:pPr>
              <w:spacing w:before="60" w:after="60" w:line="240" w:lineRule="auto"/>
              <w:ind w:left="0" w:firstLine="0"/>
              <w:rPr>
                <w:rFonts w:ascii="Segoe UI Symbol" w:eastAsia="MS Gothic" w:hAnsi="Segoe UI Symbol" w:cs="Segoe UI Symbol"/>
                <w:color w:val="auto"/>
              </w:rPr>
            </w:pPr>
          </w:p>
          <w:p w14:paraId="3F711E83" w14:textId="05170372" w:rsidR="008D574D" w:rsidRPr="008D574D" w:rsidRDefault="00721FED" w:rsidP="00075A0C">
            <w:pPr>
              <w:spacing w:after="120" w:line="240" w:lineRule="auto"/>
              <w:ind w:left="0" w:firstLine="0"/>
              <w:rPr>
                <w:color w:val="auto"/>
              </w:rPr>
            </w:pPr>
            <w:sdt>
              <w:sdtPr>
                <w:rPr>
                  <w:b/>
                  <w:color w:val="auto"/>
                </w:rPr>
                <w:id w:val="21990602"/>
                <w14:checkbox>
                  <w14:checked w14:val="0"/>
                  <w14:checkedState w14:val="2612" w14:font="MS Gothic"/>
                  <w14:uncheckedState w14:val="2610" w14:font="MS Gothic"/>
                </w14:checkbox>
              </w:sdtPr>
              <w:sdtEndPr/>
              <w:sdtContent>
                <w:r w:rsidR="00A258FB">
                  <w:rPr>
                    <w:rFonts w:ascii="MS Gothic" w:eastAsia="MS Gothic" w:hAnsi="MS Gothic" w:hint="eastAsia"/>
                    <w:b/>
                    <w:color w:val="auto"/>
                  </w:rPr>
                  <w:t>☐</w:t>
                </w:r>
              </w:sdtContent>
            </w:sdt>
            <w:r w:rsidR="00A258FB">
              <w:rPr>
                <w:b/>
                <w:color w:val="auto"/>
              </w:rPr>
              <w:t xml:space="preserve"> </w:t>
            </w:r>
            <w:r w:rsidR="008D574D" w:rsidRPr="008D574D">
              <w:rPr>
                <w:rFonts w:eastAsia="MS Gothic"/>
                <w:color w:val="auto"/>
              </w:rPr>
              <w:t xml:space="preserve">Form 4530-131 is completed and attached for </w:t>
            </w:r>
            <w:r w:rsidR="008D574D" w:rsidRPr="008D574D">
              <w:rPr>
                <w:rFonts w:eastAsia="MS Gothic"/>
                <w:i/>
                <w:color w:val="auto"/>
              </w:rPr>
              <w:t>each</w:t>
            </w:r>
            <w:r w:rsidR="008D574D" w:rsidRPr="008D574D">
              <w:rPr>
                <w:rFonts w:eastAsia="MS Gothic"/>
                <w:color w:val="auto"/>
              </w:rPr>
              <w:t xml:space="preserve"> </w:t>
            </w:r>
            <w:r w:rsidR="00317597">
              <w:rPr>
                <w:rFonts w:eastAsia="MS Gothic"/>
                <w:color w:val="auto"/>
              </w:rPr>
              <w:t>u</w:t>
            </w:r>
            <w:r w:rsidR="008D574D" w:rsidRPr="008D574D">
              <w:rPr>
                <w:rFonts w:eastAsia="MS Gothic"/>
                <w:color w:val="auto"/>
              </w:rPr>
              <w:t>nit.</w:t>
            </w:r>
          </w:p>
        </w:tc>
      </w:tr>
    </w:tbl>
    <w:tbl>
      <w:tblPr>
        <w:tblStyle w:val="TableGrid0"/>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2955"/>
        <w:gridCol w:w="1435"/>
      </w:tblGrid>
      <w:tr w:rsidR="00382ABA" w14:paraId="2E117FC4" w14:textId="77777777" w:rsidTr="00382ABA">
        <w:tc>
          <w:tcPr>
            <w:tcW w:w="12955" w:type="dxa"/>
          </w:tcPr>
          <w:p w14:paraId="7D144C8B" w14:textId="10C1DE8C" w:rsidR="00382ABA" w:rsidRPr="00382ABA" w:rsidRDefault="00382ABA" w:rsidP="00382ABA">
            <w:pPr>
              <w:spacing w:after="0" w:line="240" w:lineRule="auto"/>
              <w:ind w:left="0" w:firstLine="0"/>
              <w:jc w:val="center"/>
              <w:rPr>
                <w:b/>
                <w:color w:val="auto"/>
                <w:sz w:val="24"/>
                <w:szCs w:val="24"/>
              </w:rPr>
            </w:pPr>
            <w:r w:rsidRPr="00382ABA">
              <w:rPr>
                <w:b/>
                <w:color w:val="auto"/>
                <w:sz w:val="24"/>
                <w:szCs w:val="24"/>
              </w:rPr>
              <w:lastRenderedPageBreak/>
              <w:t>Compliance Plan and Schedule Form Index Instructions (Information required by forms 4530-131 and 4530-133)</w:t>
            </w:r>
          </w:p>
          <w:p w14:paraId="3DEFDEB2" w14:textId="0EC95C8C" w:rsidR="00382ABA" w:rsidRDefault="00382ABA" w:rsidP="00382ABA">
            <w:pPr>
              <w:spacing w:after="0" w:line="240" w:lineRule="auto"/>
              <w:ind w:left="0" w:firstLine="0"/>
              <w:jc w:val="center"/>
              <w:rPr>
                <w:color w:val="auto"/>
                <w:sz w:val="22"/>
              </w:rPr>
            </w:pPr>
            <w:r w:rsidRPr="00382ABA">
              <w:rPr>
                <w:color w:val="auto"/>
                <w:sz w:val="24"/>
                <w:szCs w:val="24"/>
              </w:rPr>
              <w:t>Air Pollution Control Operation Permit Renewal Application -- INSTRUCTIONS</w:t>
            </w:r>
          </w:p>
        </w:tc>
        <w:tc>
          <w:tcPr>
            <w:tcW w:w="1435" w:type="dxa"/>
          </w:tcPr>
          <w:p w14:paraId="4ADB582A" w14:textId="77777777" w:rsidR="00382ABA" w:rsidRDefault="00382ABA" w:rsidP="00382ABA">
            <w:pPr>
              <w:spacing w:before="120" w:after="0" w:line="240" w:lineRule="auto"/>
              <w:ind w:left="0" w:firstLine="0"/>
              <w:jc w:val="center"/>
              <w:rPr>
                <w:i/>
                <w:color w:val="auto"/>
                <w:sz w:val="22"/>
              </w:rPr>
            </w:pPr>
            <w:r w:rsidRPr="00106D0D">
              <w:rPr>
                <w:i/>
                <w:color w:val="auto"/>
                <w:sz w:val="22"/>
              </w:rPr>
              <w:t>AM-58</w:t>
            </w:r>
            <w:r>
              <w:rPr>
                <w:i/>
                <w:color w:val="auto"/>
                <w:sz w:val="22"/>
              </w:rPr>
              <w:t>7</w:t>
            </w:r>
          </w:p>
          <w:p w14:paraId="363F1B92" w14:textId="5BD2177A" w:rsidR="00382ABA" w:rsidRDefault="00382ABA" w:rsidP="00382ABA">
            <w:pPr>
              <w:spacing w:after="0" w:line="240" w:lineRule="auto"/>
              <w:ind w:left="0" w:firstLine="0"/>
              <w:jc w:val="center"/>
              <w:rPr>
                <w:color w:val="auto"/>
                <w:sz w:val="22"/>
              </w:rPr>
            </w:pPr>
            <w:r w:rsidRPr="00106D0D">
              <w:rPr>
                <w:i/>
                <w:color w:val="auto"/>
                <w:sz w:val="16"/>
                <w:szCs w:val="16"/>
              </w:rPr>
              <w:t>August 2020</w:t>
            </w:r>
          </w:p>
        </w:tc>
      </w:tr>
    </w:tbl>
    <w:p w14:paraId="62A9989B" w14:textId="1F505BE3" w:rsidR="00382ABA" w:rsidRDefault="00382ABA" w:rsidP="008D574D">
      <w:pPr>
        <w:spacing w:after="0" w:line="240" w:lineRule="auto"/>
        <w:ind w:left="0" w:firstLine="0"/>
        <w:rPr>
          <w:color w:val="auto"/>
          <w:sz w:val="22"/>
        </w:rPr>
      </w:pPr>
    </w:p>
    <w:tbl>
      <w:tblPr>
        <w:tblStyle w:val="TableGrid0"/>
        <w:tblW w:w="0" w:type="auto"/>
        <w:shd w:val="clear" w:color="auto" w:fill="AFEAFF"/>
        <w:tblLook w:val="04A0" w:firstRow="1" w:lastRow="0" w:firstColumn="1" w:lastColumn="0" w:noHBand="0" w:noVBand="1"/>
      </w:tblPr>
      <w:tblGrid>
        <w:gridCol w:w="14390"/>
      </w:tblGrid>
      <w:tr w:rsidR="00EA2096" w:rsidRPr="00EA57F5" w14:paraId="5309FF6E" w14:textId="77777777" w:rsidTr="00075A0C">
        <w:tc>
          <w:tcPr>
            <w:tcW w:w="14390" w:type="dxa"/>
            <w:shd w:val="clear" w:color="auto" w:fill="AFEAFF"/>
          </w:tcPr>
          <w:p w14:paraId="75BF9D7F" w14:textId="620847F6" w:rsidR="00EA2096" w:rsidRPr="00075A0C" w:rsidRDefault="00EA2096" w:rsidP="008D574D">
            <w:pPr>
              <w:spacing w:after="0" w:line="240" w:lineRule="auto"/>
              <w:ind w:left="0" w:firstLine="0"/>
              <w:rPr>
                <w:b/>
                <w:bCs/>
                <w:color w:val="auto"/>
              </w:rPr>
            </w:pPr>
            <w:r w:rsidRPr="00075A0C">
              <w:rPr>
                <w:b/>
                <w:bCs/>
                <w:color w:val="auto"/>
              </w:rPr>
              <w:t>Section 1: Facility information</w:t>
            </w:r>
          </w:p>
        </w:tc>
      </w:tr>
    </w:tbl>
    <w:p w14:paraId="6587BFBB" w14:textId="77777777" w:rsidR="00EA2096" w:rsidRPr="008D574D" w:rsidRDefault="00EA2096" w:rsidP="00EA2096">
      <w:pPr>
        <w:spacing w:after="0" w:line="240" w:lineRule="auto"/>
        <w:ind w:left="0" w:firstLine="0"/>
        <w:rPr>
          <w:color w:val="auto"/>
          <w:szCs w:val="20"/>
        </w:rPr>
      </w:pPr>
      <w:r w:rsidRPr="008D574D">
        <w:rPr>
          <w:color w:val="auto"/>
          <w:szCs w:val="20"/>
        </w:rPr>
        <w:t xml:space="preserve">Provide the facility name and facility identification (FID) number that appears on the annual emission inventory reports. </w:t>
      </w:r>
    </w:p>
    <w:p w14:paraId="36912CA6" w14:textId="77777777" w:rsidR="00EA2096" w:rsidRDefault="00EA2096" w:rsidP="008D574D">
      <w:pPr>
        <w:spacing w:after="0" w:line="240" w:lineRule="auto"/>
        <w:ind w:left="0" w:firstLine="0"/>
        <w:rPr>
          <w:color w:val="auto"/>
          <w:szCs w:val="20"/>
        </w:rPr>
      </w:pPr>
    </w:p>
    <w:tbl>
      <w:tblPr>
        <w:tblStyle w:val="TableGrid0"/>
        <w:tblW w:w="0" w:type="auto"/>
        <w:shd w:val="clear" w:color="auto" w:fill="D9D9D9" w:themeFill="background1" w:themeFillShade="D9"/>
        <w:tblLook w:val="04A0" w:firstRow="1" w:lastRow="0" w:firstColumn="1" w:lastColumn="0" w:noHBand="0" w:noVBand="1"/>
      </w:tblPr>
      <w:tblGrid>
        <w:gridCol w:w="14390"/>
      </w:tblGrid>
      <w:tr w:rsidR="00EA2096" w:rsidRPr="00EA57F5" w14:paraId="0B725672" w14:textId="77777777" w:rsidTr="00075A0C">
        <w:tc>
          <w:tcPr>
            <w:tcW w:w="14390" w:type="dxa"/>
            <w:shd w:val="clear" w:color="auto" w:fill="D9D9D9" w:themeFill="background1" w:themeFillShade="D9"/>
          </w:tcPr>
          <w:p w14:paraId="3C9A6DC8" w14:textId="3E24A29A" w:rsidR="00EA2096" w:rsidRPr="00075A0C" w:rsidRDefault="00A258FB" w:rsidP="008D574D">
            <w:pPr>
              <w:spacing w:after="0" w:line="240" w:lineRule="auto"/>
              <w:ind w:left="0" w:firstLine="0"/>
              <w:rPr>
                <w:b/>
                <w:bCs/>
                <w:color w:val="auto"/>
              </w:rPr>
            </w:pPr>
            <w:r w:rsidRPr="00075A0C">
              <w:rPr>
                <w:b/>
                <w:bCs/>
                <w:color w:val="auto"/>
              </w:rPr>
              <w:t>Required Information:</w:t>
            </w:r>
          </w:p>
        </w:tc>
      </w:tr>
    </w:tbl>
    <w:p w14:paraId="1FEF994F" w14:textId="01671453" w:rsidR="00EA57F5" w:rsidRPr="008D574D" w:rsidRDefault="008D574D" w:rsidP="008D574D">
      <w:pPr>
        <w:spacing w:after="0" w:line="240" w:lineRule="auto"/>
        <w:ind w:left="0" w:firstLine="0"/>
        <w:rPr>
          <w:color w:val="auto"/>
          <w:szCs w:val="20"/>
        </w:rPr>
      </w:pPr>
      <w:r w:rsidRPr="008D574D">
        <w:rPr>
          <w:color w:val="auto"/>
          <w:szCs w:val="20"/>
        </w:rPr>
        <w:t>Section NR 407.05(4)(h), Wis. Adm. Code, requires operation permit renewal applications to contain a compliance plan. The following AIR POLLUTION CONTROL PERMIT APPLICATION Forms require submittal of this information:</w:t>
      </w:r>
    </w:p>
    <w:p w14:paraId="36BA8BF1" w14:textId="4D650616" w:rsidR="00EA57F5" w:rsidRPr="00075A0C" w:rsidRDefault="008D574D" w:rsidP="00075A0C">
      <w:pPr>
        <w:pStyle w:val="ListParagraph"/>
        <w:numPr>
          <w:ilvl w:val="0"/>
          <w:numId w:val="18"/>
        </w:numPr>
        <w:spacing w:after="0" w:line="240" w:lineRule="auto"/>
        <w:rPr>
          <w:rFonts w:ascii="Times" w:hAnsi="Times" w:cs="Times"/>
          <w:color w:val="auto"/>
          <w:szCs w:val="20"/>
        </w:rPr>
      </w:pPr>
      <w:r w:rsidRPr="00075A0C">
        <w:rPr>
          <w:rFonts w:ascii="Times" w:hAnsi="Times" w:cs="Times"/>
          <w:color w:val="auto"/>
          <w:szCs w:val="20"/>
        </w:rPr>
        <w:t>Form 4530-131</w:t>
      </w:r>
      <w:r w:rsidRPr="00075A0C">
        <w:rPr>
          <w:rFonts w:ascii="Times" w:hAnsi="Times" w:cs="Times"/>
          <w:color w:val="auto"/>
          <w:szCs w:val="20"/>
        </w:rPr>
        <w:tab/>
        <w:t>EMISSION UNIT COMPLIANCE PLAN AND SCHEDULE</w:t>
      </w:r>
    </w:p>
    <w:p w14:paraId="7A3FA2AF" w14:textId="37A7484B" w:rsidR="008D574D" w:rsidRPr="00075A0C" w:rsidRDefault="008D574D" w:rsidP="00075A0C">
      <w:pPr>
        <w:pStyle w:val="ListParagraph"/>
        <w:numPr>
          <w:ilvl w:val="0"/>
          <w:numId w:val="18"/>
        </w:numPr>
        <w:spacing w:after="0" w:line="240" w:lineRule="auto"/>
        <w:rPr>
          <w:rFonts w:ascii="Times" w:hAnsi="Times" w:cs="Times"/>
          <w:color w:val="auto"/>
          <w:szCs w:val="20"/>
        </w:rPr>
      </w:pPr>
      <w:r w:rsidRPr="00075A0C">
        <w:rPr>
          <w:rFonts w:ascii="Times" w:hAnsi="Times" w:cs="Times"/>
          <w:color w:val="auto"/>
          <w:szCs w:val="20"/>
        </w:rPr>
        <w:t>Form 4530-133</w:t>
      </w:r>
      <w:r w:rsidRPr="00075A0C">
        <w:rPr>
          <w:rFonts w:ascii="Times" w:hAnsi="Times" w:cs="Times"/>
          <w:color w:val="auto"/>
          <w:szCs w:val="20"/>
        </w:rPr>
        <w:tab/>
        <w:t>FACILITY REQUIREMENT COMPLIANCE PLAN AND SCHEDULE</w:t>
      </w:r>
    </w:p>
    <w:p w14:paraId="76510862" w14:textId="77777777" w:rsidR="008D574D" w:rsidRPr="008D574D" w:rsidRDefault="008D574D" w:rsidP="008D574D">
      <w:pPr>
        <w:spacing w:after="0" w:line="240" w:lineRule="auto"/>
        <w:ind w:left="0" w:firstLine="0"/>
        <w:rPr>
          <w:color w:val="auto"/>
          <w:szCs w:val="20"/>
        </w:rPr>
      </w:pPr>
    </w:p>
    <w:p w14:paraId="1DBB9EB3" w14:textId="6FA8ECF3" w:rsidR="008D574D" w:rsidRPr="008D574D" w:rsidRDefault="008D574D" w:rsidP="008D574D">
      <w:pPr>
        <w:spacing w:after="0" w:line="240" w:lineRule="auto"/>
        <w:ind w:left="0" w:firstLine="0"/>
        <w:rPr>
          <w:color w:val="auto"/>
          <w:szCs w:val="20"/>
        </w:rPr>
      </w:pPr>
      <w:r w:rsidRPr="008D574D">
        <w:rPr>
          <w:color w:val="auto"/>
          <w:szCs w:val="20"/>
        </w:rPr>
        <w:t>Form 4530-131 is required for each emissions unit that is not an insignificant emissions unit as described in s. NR 407.05(4)(c)9. and 10., Wis. Adm. Code</w:t>
      </w:r>
      <w:r w:rsidR="00C1062F">
        <w:rPr>
          <w:color w:val="auto"/>
          <w:szCs w:val="20"/>
        </w:rPr>
        <w:t>.</w:t>
      </w:r>
      <w:r w:rsidRPr="008D574D">
        <w:rPr>
          <w:color w:val="auto"/>
          <w:szCs w:val="20"/>
        </w:rPr>
        <w:t xml:space="preserve"> Form 4530-133 is required for the facility. The department accepts this index for facilities and emissions units in compliance with applicable requirements, and this index supplemented with Forms 4530-131 and 4530-133 for source not in compliance with all applicable requirements. Use this index to document whether the required information is included in the application.</w:t>
      </w:r>
    </w:p>
    <w:p w14:paraId="5DED5F2B" w14:textId="77777777" w:rsidR="008D574D" w:rsidRPr="008D574D" w:rsidRDefault="008D574D" w:rsidP="008D574D">
      <w:pPr>
        <w:spacing w:after="0" w:line="240" w:lineRule="auto"/>
        <w:ind w:left="0" w:firstLine="0"/>
        <w:rPr>
          <w:color w:val="auto"/>
          <w:szCs w:val="20"/>
        </w:rPr>
      </w:pPr>
    </w:p>
    <w:p w14:paraId="259B6836" w14:textId="77777777" w:rsidR="00C1062F" w:rsidRDefault="008D574D" w:rsidP="008D574D">
      <w:pPr>
        <w:spacing w:after="0" w:line="240" w:lineRule="auto"/>
        <w:ind w:left="0" w:firstLine="0"/>
        <w:rPr>
          <w:color w:val="auto"/>
          <w:szCs w:val="20"/>
        </w:rPr>
      </w:pPr>
      <w:r w:rsidRPr="008D574D">
        <w:rPr>
          <w:color w:val="auto"/>
          <w:szCs w:val="20"/>
        </w:rPr>
        <w:t>When identifying whether a facility or emissions unit is in compliance, consider</w:t>
      </w:r>
      <w:r w:rsidR="00C1062F">
        <w:rPr>
          <w:color w:val="auto"/>
          <w:szCs w:val="20"/>
        </w:rPr>
        <w:t>:</w:t>
      </w:r>
      <w:r w:rsidRPr="008D574D">
        <w:rPr>
          <w:color w:val="auto"/>
          <w:szCs w:val="20"/>
        </w:rPr>
        <w:t xml:space="preserve"> </w:t>
      </w:r>
    </w:p>
    <w:p w14:paraId="69B698CB" w14:textId="77777777" w:rsidR="00C1062F" w:rsidRDefault="008D574D" w:rsidP="00C1062F">
      <w:pPr>
        <w:pStyle w:val="ListParagraph"/>
        <w:numPr>
          <w:ilvl w:val="0"/>
          <w:numId w:val="12"/>
        </w:numPr>
        <w:spacing w:after="0" w:line="240" w:lineRule="auto"/>
        <w:rPr>
          <w:color w:val="auto"/>
          <w:szCs w:val="20"/>
        </w:rPr>
      </w:pPr>
      <w:r w:rsidRPr="00075A0C">
        <w:rPr>
          <w:color w:val="auto"/>
          <w:szCs w:val="20"/>
        </w:rPr>
        <w:t xml:space="preserve">all applicable requirements included in the facility’s current operation permit, </w:t>
      </w:r>
      <w:r w:rsidR="00C1062F">
        <w:rPr>
          <w:color w:val="auto"/>
          <w:szCs w:val="20"/>
        </w:rPr>
        <w:t>and</w:t>
      </w:r>
    </w:p>
    <w:p w14:paraId="1D528DCB" w14:textId="77777777" w:rsidR="00C1062F" w:rsidRDefault="008D574D" w:rsidP="00C1062F">
      <w:pPr>
        <w:pStyle w:val="ListParagraph"/>
        <w:numPr>
          <w:ilvl w:val="0"/>
          <w:numId w:val="12"/>
        </w:numPr>
        <w:spacing w:after="0" w:line="240" w:lineRule="auto"/>
        <w:rPr>
          <w:color w:val="auto"/>
          <w:szCs w:val="20"/>
        </w:rPr>
      </w:pPr>
      <w:r w:rsidRPr="00075A0C">
        <w:rPr>
          <w:color w:val="auto"/>
          <w:szCs w:val="20"/>
        </w:rPr>
        <w:t xml:space="preserve">applicable requirements included in any construction permit issued to the facility, and </w:t>
      </w:r>
    </w:p>
    <w:p w14:paraId="103CBB17" w14:textId="3E970789" w:rsidR="00C1062F" w:rsidRPr="00075A0C" w:rsidRDefault="008D574D" w:rsidP="00C1062F">
      <w:pPr>
        <w:pStyle w:val="ListParagraph"/>
        <w:numPr>
          <w:ilvl w:val="0"/>
          <w:numId w:val="12"/>
        </w:numPr>
        <w:spacing w:after="0" w:line="240" w:lineRule="auto"/>
        <w:rPr>
          <w:color w:val="auto"/>
          <w:szCs w:val="20"/>
        </w:rPr>
      </w:pPr>
      <w:r w:rsidRPr="00075A0C">
        <w:rPr>
          <w:color w:val="auto"/>
          <w:szCs w:val="20"/>
        </w:rPr>
        <w:t>any additional</w:t>
      </w:r>
      <w:r w:rsidR="00A258FB">
        <w:rPr>
          <w:color w:val="auto"/>
          <w:szCs w:val="20"/>
        </w:rPr>
        <w:t>,</w:t>
      </w:r>
      <w:r w:rsidRPr="00075A0C">
        <w:rPr>
          <w:color w:val="auto"/>
          <w:szCs w:val="20"/>
        </w:rPr>
        <w:t xml:space="preserve"> new or updated applicable requirements identified on Forms 4530-130 and 4530-132 and/or any </w:t>
      </w:r>
      <w:r w:rsidRPr="00075A0C">
        <w:rPr>
          <w:rFonts w:ascii="Times" w:hAnsi="Times" w:cs="Times"/>
          <w:color w:val="auto"/>
          <w:szCs w:val="20"/>
        </w:rPr>
        <w:t xml:space="preserve">supplemental information identified on the </w:t>
      </w:r>
      <w:r w:rsidRPr="00075A0C">
        <w:rPr>
          <w:rFonts w:ascii="Times" w:hAnsi="Times" w:cs="Times"/>
          <w:i/>
          <w:color w:val="auto"/>
          <w:szCs w:val="20"/>
        </w:rPr>
        <w:t xml:space="preserve">Applicable Requirements Form Index. </w:t>
      </w:r>
    </w:p>
    <w:p w14:paraId="7668D606" w14:textId="0316796B" w:rsidR="008D574D" w:rsidRPr="00075A0C" w:rsidRDefault="008D574D" w:rsidP="00075A0C">
      <w:pPr>
        <w:spacing w:after="0" w:line="240" w:lineRule="auto"/>
        <w:rPr>
          <w:color w:val="auto"/>
          <w:szCs w:val="20"/>
        </w:rPr>
      </w:pPr>
      <w:r w:rsidRPr="00075A0C">
        <w:rPr>
          <w:color w:val="auto"/>
          <w:szCs w:val="20"/>
        </w:rPr>
        <w:t>See definition of “applicable requirement” in s. NR 400.02(26), Wis. Adm. Code. Annual and semiannual compliance monitoring reports may be referenced when determining compliance with applicable requirements.</w:t>
      </w:r>
    </w:p>
    <w:p w14:paraId="2EE7A97A" w14:textId="77777777" w:rsidR="008D574D" w:rsidRPr="008D574D" w:rsidRDefault="008D574D" w:rsidP="008D574D">
      <w:pPr>
        <w:spacing w:after="0" w:line="240" w:lineRule="auto"/>
        <w:ind w:left="0" w:firstLine="0"/>
        <w:rPr>
          <w:color w:val="auto"/>
          <w:szCs w:val="20"/>
        </w:rPr>
      </w:pPr>
    </w:p>
    <w:tbl>
      <w:tblPr>
        <w:tblStyle w:val="TableGrid0"/>
        <w:tblW w:w="0" w:type="auto"/>
        <w:tblLook w:val="04A0" w:firstRow="1" w:lastRow="0" w:firstColumn="1" w:lastColumn="0" w:noHBand="0" w:noVBand="1"/>
      </w:tblPr>
      <w:tblGrid>
        <w:gridCol w:w="14390"/>
      </w:tblGrid>
      <w:tr w:rsidR="00EA57F5" w:rsidRPr="00EA57F5" w14:paraId="7B6A75D3" w14:textId="77777777" w:rsidTr="00075A0C">
        <w:tc>
          <w:tcPr>
            <w:tcW w:w="14390" w:type="dxa"/>
            <w:shd w:val="clear" w:color="auto" w:fill="C5E0B3" w:themeFill="accent6" w:themeFillTint="66"/>
          </w:tcPr>
          <w:p w14:paraId="211D4846" w14:textId="791AF907" w:rsidR="00EA57F5" w:rsidRPr="00075A0C" w:rsidRDefault="00EA57F5" w:rsidP="008D574D">
            <w:pPr>
              <w:spacing w:after="0" w:line="240" w:lineRule="auto"/>
              <w:ind w:left="0" w:firstLine="0"/>
              <w:rPr>
                <w:b/>
                <w:bCs/>
                <w:color w:val="auto"/>
              </w:rPr>
            </w:pPr>
            <w:r w:rsidRPr="00075A0C">
              <w:rPr>
                <w:b/>
                <w:bCs/>
                <w:color w:val="auto"/>
              </w:rPr>
              <w:t>Section 2: Facility requirements - compliance plan and schedule</w:t>
            </w:r>
          </w:p>
        </w:tc>
      </w:tr>
    </w:tbl>
    <w:p w14:paraId="085D8C8F" w14:textId="6F98B182" w:rsidR="008D574D" w:rsidRPr="008D574D" w:rsidRDefault="008D574D" w:rsidP="008D574D">
      <w:pPr>
        <w:spacing w:after="0" w:line="240" w:lineRule="auto"/>
        <w:ind w:left="0" w:firstLine="0"/>
        <w:rPr>
          <w:color w:val="auto"/>
          <w:szCs w:val="20"/>
        </w:rPr>
      </w:pPr>
      <w:r w:rsidRPr="008D574D">
        <w:rPr>
          <w:color w:val="auto"/>
          <w:szCs w:val="20"/>
        </w:rPr>
        <w:t xml:space="preserve">Use the </w:t>
      </w:r>
      <w:r w:rsidRPr="008D574D">
        <w:rPr>
          <w:i/>
          <w:color w:val="auto"/>
          <w:szCs w:val="20"/>
        </w:rPr>
        <w:t xml:space="preserve">Facility Requirements – Compliance Plan and Schedule </w:t>
      </w:r>
      <w:r w:rsidRPr="008D574D">
        <w:rPr>
          <w:color w:val="auto"/>
          <w:szCs w:val="20"/>
        </w:rPr>
        <w:t>row to identify whether the facility is in compliance with all applicable facility-wide requirements. If the facility is currently in compliance</w:t>
      </w:r>
      <w:r w:rsidR="00791971">
        <w:rPr>
          <w:color w:val="auto"/>
          <w:szCs w:val="20"/>
        </w:rPr>
        <w:t xml:space="preserve">, </w:t>
      </w:r>
      <w:r w:rsidRPr="008D574D">
        <w:rPr>
          <w:color w:val="auto"/>
          <w:szCs w:val="20"/>
        </w:rPr>
        <w:t xml:space="preserve">review the statements and commit to continuing to operate in compliance and to operate in compliance with any new applicable requirements in a timely manner by checking the appropriate boxes. </w:t>
      </w:r>
      <w:r w:rsidR="00B34FEF">
        <w:rPr>
          <w:color w:val="auto"/>
          <w:szCs w:val="20"/>
        </w:rPr>
        <w:t>I</w:t>
      </w:r>
      <w:r w:rsidRPr="008D574D">
        <w:rPr>
          <w:color w:val="auto"/>
          <w:szCs w:val="20"/>
        </w:rPr>
        <w:t>nclu</w:t>
      </w:r>
      <w:r w:rsidR="00997885">
        <w:rPr>
          <w:color w:val="auto"/>
          <w:szCs w:val="20"/>
        </w:rPr>
        <w:t>sion of</w:t>
      </w:r>
      <w:r w:rsidRPr="008D574D">
        <w:rPr>
          <w:color w:val="auto"/>
          <w:szCs w:val="20"/>
        </w:rPr>
        <w:t xml:space="preserve"> these statements in </w:t>
      </w:r>
      <w:r w:rsidR="00B34FEF">
        <w:rPr>
          <w:color w:val="auto"/>
          <w:szCs w:val="20"/>
        </w:rPr>
        <w:t>the</w:t>
      </w:r>
      <w:r w:rsidRPr="008D574D">
        <w:rPr>
          <w:color w:val="auto"/>
          <w:szCs w:val="20"/>
        </w:rPr>
        <w:t xml:space="preserve"> compliance plan submitted with the renewal application</w:t>
      </w:r>
      <w:r w:rsidR="00997885">
        <w:rPr>
          <w:color w:val="auto"/>
          <w:szCs w:val="20"/>
        </w:rPr>
        <w:t xml:space="preserve"> is required</w:t>
      </w:r>
      <w:r w:rsidRPr="008D574D">
        <w:rPr>
          <w:color w:val="auto"/>
          <w:szCs w:val="20"/>
        </w:rPr>
        <w:t xml:space="preserve">. If the facility is not presently in compliance with all applicable facility-wide requirements, check the appropriate box and complete and attach Form 4530-133.  </w:t>
      </w:r>
    </w:p>
    <w:p w14:paraId="07E5F842" w14:textId="77777777" w:rsidR="008D574D" w:rsidRPr="008D574D" w:rsidRDefault="008D574D" w:rsidP="008D574D">
      <w:pPr>
        <w:spacing w:after="0" w:line="240" w:lineRule="auto"/>
        <w:ind w:left="0" w:firstLine="0"/>
        <w:rPr>
          <w:color w:val="auto"/>
          <w:szCs w:val="20"/>
        </w:rPr>
      </w:pPr>
    </w:p>
    <w:tbl>
      <w:tblPr>
        <w:tblStyle w:val="TableGrid0"/>
        <w:tblW w:w="0" w:type="auto"/>
        <w:shd w:val="clear" w:color="auto" w:fill="FFF2CC" w:themeFill="accent4" w:themeFillTint="33"/>
        <w:tblLook w:val="04A0" w:firstRow="1" w:lastRow="0" w:firstColumn="1" w:lastColumn="0" w:noHBand="0" w:noVBand="1"/>
      </w:tblPr>
      <w:tblGrid>
        <w:gridCol w:w="14390"/>
      </w:tblGrid>
      <w:tr w:rsidR="00EA57F5" w:rsidRPr="00EA57F5" w14:paraId="7CB98458" w14:textId="77777777" w:rsidTr="00075A0C">
        <w:tc>
          <w:tcPr>
            <w:tcW w:w="14390" w:type="dxa"/>
            <w:shd w:val="clear" w:color="auto" w:fill="FFF2CC" w:themeFill="accent4" w:themeFillTint="33"/>
          </w:tcPr>
          <w:p w14:paraId="4263762D" w14:textId="0FA382CC" w:rsidR="00EA57F5" w:rsidRPr="00075A0C" w:rsidRDefault="00EA57F5" w:rsidP="008D574D">
            <w:pPr>
              <w:spacing w:after="0" w:line="240" w:lineRule="auto"/>
              <w:ind w:left="0" w:firstLine="0"/>
              <w:rPr>
                <w:b/>
                <w:bCs/>
                <w:color w:val="auto"/>
              </w:rPr>
            </w:pPr>
            <w:r w:rsidRPr="00075A0C">
              <w:rPr>
                <w:b/>
                <w:bCs/>
                <w:color w:val="auto"/>
              </w:rPr>
              <w:t>Section 3: Unit-specific requirements – compliance plan and schedule</w:t>
            </w:r>
          </w:p>
        </w:tc>
      </w:tr>
    </w:tbl>
    <w:p w14:paraId="1C71B932" w14:textId="54E783F2" w:rsidR="008D574D" w:rsidRPr="008D574D" w:rsidRDefault="008D574D" w:rsidP="008D574D">
      <w:pPr>
        <w:spacing w:after="0" w:line="240" w:lineRule="auto"/>
        <w:ind w:left="0" w:firstLine="0"/>
        <w:rPr>
          <w:color w:val="auto"/>
          <w:szCs w:val="20"/>
        </w:rPr>
      </w:pPr>
      <w:r w:rsidRPr="008D574D">
        <w:rPr>
          <w:color w:val="auto"/>
          <w:szCs w:val="20"/>
        </w:rPr>
        <w:t xml:space="preserve">Use the </w:t>
      </w:r>
      <w:r w:rsidRPr="008D574D">
        <w:rPr>
          <w:i/>
          <w:color w:val="auto"/>
          <w:szCs w:val="20"/>
        </w:rPr>
        <w:t>Unit-Specific – Compliance Plan and Schedule</w:t>
      </w:r>
      <w:r w:rsidRPr="008D574D">
        <w:rPr>
          <w:color w:val="auto"/>
          <w:szCs w:val="20"/>
        </w:rPr>
        <w:t xml:space="preserve"> rows to indicate for each </w:t>
      </w:r>
      <w:r w:rsidR="00B34FEF">
        <w:rPr>
          <w:color w:val="auto"/>
          <w:szCs w:val="20"/>
        </w:rPr>
        <w:t>u</w:t>
      </w:r>
      <w:r w:rsidRPr="008D574D">
        <w:rPr>
          <w:color w:val="auto"/>
          <w:szCs w:val="20"/>
        </w:rPr>
        <w:t xml:space="preserve">nit at the facility whether it is in compliance with all applicable unit-specific requirements. List </w:t>
      </w:r>
      <w:r w:rsidR="00B34FEF">
        <w:rPr>
          <w:color w:val="auto"/>
          <w:szCs w:val="20"/>
        </w:rPr>
        <w:t>u</w:t>
      </w:r>
      <w:r w:rsidRPr="008D574D">
        <w:rPr>
          <w:color w:val="auto"/>
          <w:szCs w:val="20"/>
        </w:rPr>
        <w:t xml:space="preserve">nits currently in compliance and commit to continuing to operate in compliance and to operate in compliance with any new applicable requirements in a timely manner. </w:t>
      </w:r>
      <w:r w:rsidR="00997885">
        <w:rPr>
          <w:color w:val="auto"/>
          <w:szCs w:val="20"/>
        </w:rPr>
        <w:t>I</w:t>
      </w:r>
      <w:r w:rsidRPr="008D574D">
        <w:rPr>
          <w:color w:val="auto"/>
          <w:szCs w:val="20"/>
        </w:rPr>
        <w:t>nclu</w:t>
      </w:r>
      <w:r w:rsidR="00997885">
        <w:rPr>
          <w:color w:val="auto"/>
          <w:szCs w:val="20"/>
        </w:rPr>
        <w:t>sion of</w:t>
      </w:r>
      <w:r w:rsidRPr="008D574D">
        <w:rPr>
          <w:color w:val="auto"/>
          <w:szCs w:val="20"/>
        </w:rPr>
        <w:t xml:space="preserve"> these statements in </w:t>
      </w:r>
      <w:r w:rsidR="00B34FEF">
        <w:rPr>
          <w:color w:val="auto"/>
          <w:szCs w:val="20"/>
        </w:rPr>
        <w:t xml:space="preserve">the </w:t>
      </w:r>
      <w:r w:rsidRPr="008D574D">
        <w:rPr>
          <w:color w:val="auto"/>
          <w:szCs w:val="20"/>
        </w:rPr>
        <w:t>compliance plan submitted with the renewal application</w:t>
      </w:r>
      <w:r w:rsidR="00997885">
        <w:rPr>
          <w:color w:val="auto"/>
          <w:szCs w:val="20"/>
        </w:rPr>
        <w:t xml:space="preserve"> is required</w:t>
      </w:r>
      <w:r w:rsidRPr="008D574D">
        <w:rPr>
          <w:color w:val="auto"/>
          <w:szCs w:val="20"/>
        </w:rPr>
        <w:t xml:space="preserve">. List </w:t>
      </w:r>
      <w:r w:rsidR="00B34FEF">
        <w:rPr>
          <w:color w:val="auto"/>
          <w:szCs w:val="20"/>
        </w:rPr>
        <w:t>u</w:t>
      </w:r>
      <w:r w:rsidRPr="008D574D">
        <w:rPr>
          <w:color w:val="auto"/>
          <w:szCs w:val="20"/>
        </w:rPr>
        <w:t xml:space="preserve">nits not presently in compliance with all applicable unit-specific requirements and check the appropriate box and complete and attach a Form 4530-131 for </w:t>
      </w:r>
      <w:r w:rsidRPr="008D574D">
        <w:rPr>
          <w:i/>
          <w:color w:val="auto"/>
          <w:szCs w:val="20"/>
        </w:rPr>
        <w:t>each</w:t>
      </w:r>
      <w:r w:rsidRPr="008D574D">
        <w:rPr>
          <w:color w:val="auto"/>
          <w:szCs w:val="20"/>
        </w:rPr>
        <w:t xml:space="preserve"> </w:t>
      </w:r>
      <w:r w:rsidR="00B34FEF">
        <w:rPr>
          <w:color w:val="auto"/>
          <w:szCs w:val="20"/>
        </w:rPr>
        <w:t>u</w:t>
      </w:r>
      <w:r w:rsidRPr="008D574D">
        <w:rPr>
          <w:color w:val="auto"/>
          <w:szCs w:val="20"/>
        </w:rPr>
        <w:t xml:space="preserve">nit. </w:t>
      </w:r>
      <w:r w:rsidRPr="008D574D">
        <w:rPr>
          <w:b/>
          <w:color w:val="auto"/>
          <w:szCs w:val="20"/>
        </w:rPr>
        <w:t>NOTE: Each emissions unit at the facility should be identified in one of these rows</w:t>
      </w:r>
      <w:r w:rsidRPr="008D574D">
        <w:rPr>
          <w:i/>
          <w:color w:val="auto"/>
          <w:szCs w:val="20"/>
        </w:rPr>
        <w:t>.</w:t>
      </w:r>
    </w:p>
    <w:p w14:paraId="51DA7600" w14:textId="77777777" w:rsidR="008D574D" w:rsidRPr="008D574D" w:rsidRDefault="008D574D" w:rsidP="008D574D">
      <w:pPr>
        <w:spacing w:after="0" w:line="240" w:lineRule="auto"/>
        <w:ind w:left="0" w:firstLine="0"/>
        <w:rPr>
          <w:color w:val="auto"/>
          <w:szCs w:val="20"/>
        </w:rPr>
      </w:pPr>
    </w:p>
    <w:tbl>
      <w:tblPr>
        <w:tblStyle w:val="TableGrid0"/>
        <w:tblW w:w="0" w:type="auto"/>
        <w:shd w:val="clear" w:color="auto" w:fill="D9D9D9" w:themeFill="background1" w:themeFillShade="D9"/>
        <w:tblLook w:val="04A0" w:firstRow="1" w:lastRow="0" w:firstColumn="1" w:lastColumn="0" w:noHBand="0" w:noVBand="1"/>
      </w:tblPr>
      <w:tblGrid>
        <w:gridCol w:w="14390"/>
      </w:tblGrid>
      <w:tr w:rsidR="00EA57F5" w14:paraId="0AC7FEF4" w14:textId="77777777" w:rsidTr="00075A0C">
        <w:tc>
          <w:tcPr>
            <w:tcW w:w="14390" w:type="dxa"/>
            <w:shd w:val="clear" w:color="auto" w:fill="D9D9D9" w:themeFill="background1" w:themeFillShade="D9"/>
          </w:tcPr>
          <w:p w14:paraId="6C6571B4" w14:textId="1BBC8913" w:rsidR="00EA57F5" w:rsidRPr="00075A0C" w:rsidRDefault="00EA57F5" w:rsidP="008D574D">
            <w:pPr>
              <w:spacing w:after="0" w:line="240" w:lineRule="auto"/>
              <w:ind w:left="0" w:firstLine="0"/>
              <w:rPr>
                <w:b/>
                <w:bCs/>
                <w:color w:val="auto"/>
              </w:rPr>
            </w:pPr>
            <w:r w:rsidRPr="00075A0C">
              <w:rPr>
                <w:b/>
                <w:bCs/>
                <w:color w:val="auto"/>
              </w:rPr>
              <w:t>Reminders</w:t>
            </w:r>
          </w:p>
        </w:tc>
      </w:tr>
    </w:tbl>
    <w:p w14:paraId="6ED50339" w14:textId="50BDBC05" w:rsidR="008D574D" w:rsidRPr="00075A0C" w:rsidRDefault="008D574D" w:rsidP="00075A0C">
      <w:pPr>
        <w:pStyle w:val="ListParagraph"/>
        <w:numPr>
          <w:ilvl w:val="0"/>
          <w:numId w:val="13"/>
        </w:numPr>
        <w:spacing w:after="0" w:line="240" w:lineRule="auto"/>
        <w:rPr>
          <w:color w:val="auto"/>
          <w:szCs w:val="20"/>
        </w:rPr>
      </w:pPr>
      <w:r w:rsidRPr="00075A0C">
        <w:rPr>
          <w:color w:val="auto"/>
          <w:szCs w:val="20"/>
        </w:rPr>
        <w:t xml:space="preserve">See the item-by-item instructions on the back of each form for additional information about the required information.  </w:t>
      </w:r>
    </w:p>
    <w:p w14:paraId="6BD265E7" w14:textId="483E5844" w:rsidR="00B34FEF" w:rsidRPr="00075A0C" w:rsidRDefault="00B34FEF" w:rsidP="00075A0C">
      <w:pPr>
        <w:pStyle w:val="ListParagraph"/>
        <w:numPr>
          <w:ilvl w:val="0"/>
          <w:numId w:val="13"/>
        </w:numPr>
        <w:spacing w:after="0" w:line="240" w:lineRule="auto"/>
        <w:rPr>
          <w:color w:val="auto"/>
          <w:szCs w:val="20"/>
        </w:rPr>
      </w:pPr>
      <w:r w:rsidRPr="00075A0C">
        <w:rPr>
          <w:color w:val="auto"/>
          <w:szCs w:val="20"/>
        </w:rPr>
        <w:t xml:space="preserve">Use additional copies of this index to provide information for all emissions units at the facility. </w:t>
      </w:r>
    </w:p>
    <w:p w14:paraId="1DF22378" w14:textId="77777777" w:rsidR="004B53DC" w:rsidRDefault="00B34FEF" w:rsidP="004B53DC">
      <w:pPr>
        <w:pStyle w:val="ListParagraph"/>
        <w:numPr>
          <w:ilvl w:val="0"/>
          <w:numId w:val="19"/>
        </w:numPr>
        <w:spacing w:after="0" w:line="240" w:lineRule="auto"/>
        <w:rPr>
          <w:color w:val="auto"/>
          <w:szCs w:val="20"/>
        </w:rPr>
      </w:pPr>
      <w:r w:rsidRPr="00075A0C">
        <w:rPr>
          <w:color w:val="auto"/>
          <w:szCs w:val="20"/>
        </w:rPr>
        <w:t xml:space="preserve">Refer to the Preamble to the Operation Permit for a list of the existing emissions unit covered by the current operation permit. </w:t>
      </w:r>
    </w:p>
    <w:p w14:paraId="6181C14B" w14:textId="7B9C6A36" w:rsidR="004B53DC" w:rsidRDefault="00B34FEF" w:rsidP="00075A0C">
      <w:pPr>
        <w:pStyle w:val="ListParagraph"/>
        <w:numPr>
          <w:ilvl w:val="0"/>
          <w:numId w:val="19"/>
        </w:numPr>
        <w:rPr>
          <w:color w:val="auto"/>
          <w:szCs w:val="20"/>
        </w:rPr>
      </w:pPr>
      <w:r w:rsidRPr="00075A0C">
        <w:rPr>
          <w:color w:val="auto"/>
          <w:szCs w:val="20"/>
        </w:rPr>
        <w:t xml:space="preserve">Refer to any construction permits or construction permit exemption determinations to identify units that may not be included in the current operation permit. </w:t>
      </w:r>
    </w:p>
    <w:p w14:paraId="3AA383F1" w14:textId="52262FDA" w:rsidR="004B53DC" w:rsidRDefault="004B53DC" w:rsidP="00075A0C">
      <w:pPr>
        <w:pStyle w:val="ListParagraph"/>
        <w:numPr>
          <w:ilvl w:val="0"/>
          <w:numId w:val="19"/>
        </w:numPr>
        <w:rPr>
          <w:color w:val="auto"/>
          <w:szCs w:val="20"/>
        </w:rPr>
      </w:pPr>
      <w:r>
        <w:rPr>
          <w:color w:val="auto"/>
          <w:szCs w:val="20"/>
        </w:rPr>
        <w:t>Include all units at the facility.</w:t>
      </w:r>
    </w:p>
    <w:bookmarkEnd w:id="1"/>
    <w:p w14:paraId="493DC9A8" w14:textId="6E4D2811" w:rsidR="001E23C4" w:rsidRDefault="001E23C4" w:rsidP="00075A0C">
      <w:pPr>
        <w:pStyle w:val="ListParagraph"/>
      </w:pPr>
    </w:p>
    <w:sectPr w:rsidR="001E23C4" w:rsidSect="008D574D">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11830"/>
    <w:multiLevelType w:val="hybridMultilevel"/>
    <w:tmpl w:val="A73E9F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654118"/>
    <w:multiLevelType w:val="hybridMultilevel"/>
    <w:tmpl w:val="C05AC596"/>
    <w:lvl w:ilvl="0" w:tplc="05C49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609C6"/>
    <w:multiLevelType w:val="hybridMultilevel"/>
    <w:tmpl w:val="7F08C8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67473A"/>
    <w:multiLevelType w:val="hybridMultilevel"/>
    <w:tmpl w:val="F27AFB9A"/>
    <w:lvl w:ilvl="0" w:tplc="04090005">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4" w15:restartNumberingAfterBreak="0">
    <w:nsid w:val="1DEC27BB"/>
    <w:multiLevelType w:val="hybridMultilevel"/>
    <w:tmpl w:val="FB0E0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82715F"/>
    <w:multiLevelType w:val="hybridMultilevel"/>
    <w:tmpl w:val="5030D83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F30DA"/>
    <w:multiLevelType w:val="hybridMultilevel"/>
    <w:tmpl w:val="B02617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DC523AD"/>
    <w:multiLevelType w:val="hybridMultilevel"/>
    <w:tmpl w:val="D1E25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5646BB3"/>
    <w:multiLevelType w:val="hybridMultilevel"/>
    <w:tmpl w:val="FC62B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FC76E04"/>
    <w:multiLevelType w:val="hybridMultilevel"/>
    <w:tmpl w:val="C1F0C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3233"/>
    <w:multiLevelType w:val="hybridMultilevel"/>
    <w:tmpl w:val="6E2CF61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5F9669F"/>
    <w:multiLevelType w:val="hybridMultilevel"/>
    <w:tmpl w:val="5A421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ACC0CA0"/>
    <w:multiLevelType w:val="hybridMultilevel"/>
    <w:tmpl w:val="F342B7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EF53339"/>
    <w:multiLevelType w:val="hybridMultilevel"/>
    <w:tmpl w:val="802E0B5A"/>
    <w:lvl w:ilvl="0" w:tplc="04090001">
      <w:start w:val="1"/>
      <w:numFmt w:val="bullet"/>
      <w:lvlText w:val=""/>
      <w:lvlJc w:val="left"/>
      <w:pPr>
        <w:ind w:left="1036" w:hanging="360"/>
      </w:pPr>
      <w:rPr>
        <w:rFonts w:ascii="Symbol" w:hAnsi="Symbol" w:hint="default"/>
      </w:rPr>
    </w:lvl>
    <w:lvl w:ilvl="1" w:tplc="04090003" w:tentative="1">
      <w:start w:val="1"/>
      <w:numFmt w:val="bullet"/>
      <w:lvlText w:val="o"/>
      <w:lvlJc w:val="left"/>
      <w:pPr>
        <w:ind w:left="1756" w:hanging="360"/>
      </w:pPr>
      <w:rPr>
        <w:rFonts w:ascii="Courier New" w:hAnsi="Courier New" w:cs="Courier New" w:hint="default"/>
      </w:rPr>
    </w:lvl>
    <w:lvl w:ilvl="2" w:tplc="04090005" w:tentative="1">
      <w:start w:val="1"/>
      <w:numFmt w:val="bullet"/>
      <w:lvlText w:val=""/>
      <w:lvlJc w:val="left"/>
      <w:pPr>
        <w:ind w:left="2476" w:hanging="360"/>
      </w:pPr>
      <w:rPr>
        <w:rFonts w:ascii="Wingdings" w:hAnsi="Wingdings" w:hint="default"/>
      </w:rPr>
    </w:lvl>
    <w:lvl w:ilvl="3" w:tplc="04090001" w:tentative="1">
      <w:start w:val="1"/>
      <w:numFmt w:val="bullet"/>
      <w:lvlText w:val=""/>
      <w:lvlJc w:val="left"/>
      <w:pPr>
        <w:ind w:left="3196" w:hanging="360"/>
      </w:pPr>
      <w:rPr>
        <w:rFonts w:ascii="Symbol" w:hAnsi="Symbol" w:hint="default"/>
      </w:rPr>
    </w:lvl>
    <w:lvl w:ilvl="4" w:tplc="04090003" w:tentative="1">
      <w:start w:val="1"/>
      <w:numFmt w:val="bullet"/>
      <w:lvlText w:val="o"/>
      <w:lvlJc w:val="left"/>
      <w:pPr>
        <w:ind w:left="3916" w:hanging="360"/>
      </w:pPr>
      <w:rPr>
        <w:rFonts w:ascii="Courier New" w:hAnsi="Courier New" w:cs="Courier New" w:hint="default"/>
      </w:rPr>
    </w:lvl>
    <w:lvl w:ilvl="5" w:tplc="04090005" w:tentative="1">
      <w:start w:val="1"/>
      <w:numFmt w:val="bullet"/>
      <w:lvlText w:val=""/>
      <w:lvlJc w:val="left"/>
      <w:pPr>
        <w:ind w:left="4636" w:hanging="360"/>
      </w:pPr>
      <w:rPr>
        <w:rFonts w:ascii="Wingdings" w:hAnsi="Wingdings" w:hint="default"/>
      </w:rPr>
    </w:lvl>
    <w:lvl w:ilvl="6" w:tplc="04090001" w:tentative="1">
      <w:start w:val="1"/>
      <w:numFmt w:val="bullet"/>
      <w:lvlText w:val=""/>
      <w:lvlJc w:val="left"/>
      <w:pPr>
        <w:ind w:left="5356" w:hanging="360"/>
      </w:pPr>
      <w:rPr>
        <w:rFonts w:ascii="Symbol" w:hAnsi="Symbol" w:hint="default"/>
      </w:rPr>
    </w:lvl>
    <w:lvl w:ilvl="7" w:tplc="04090003" w:tentative="1">
      <w:start w:val="1"/>
      <w:numFmt w:val="bullet"/>
      <w:lvlText w:val="o"/>
      <w:lvlJc w:val="left"/>
      <w:pPr>
        <w:ind w:left="6076" w:hanging="360"/>
      </w:pPr>
      <w:rPr>
        <w:rFonts w:ascii="Courier New" w:hAnsi="Courier New" w:cs="Courier New" w:hint="default"/>
      </w:rPr>
    </w:lvl>
    <w:lvl w:ilvl="8" w:tplc="04090005" w:tentative="1">
      <w:start w:val="1"/>
      <w:numFmt w:val="bullet"/>
      <w:lvlText w:val=""/>
      <w:lvlJc w:val="left"/>
      <w:pPr>
        <w:ind w:left="6796" w:hanging="360"/>
      </w:pPr>
      <w:rPr>
        <w:rFonts w:ascii="Wingdings" w:hAnsi="Wingdings" w:hint="default"/>
      </w:rPr>
    </w:lvl>
  </w:abstractNum>
  <w:abstractNum w:abstractNumId="14" w15:restartNumberingAfterBreak="0">
    <w:nsid w:val="64AC783C"/>
    <w:multiLevelType w:val="hybridMultilevel"/>
    <w:tmpl w:val="CBF87D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B51011"/>
    <w:multiLevelType w:val="hybridMultilevel"/>
    <w:tmpl w:val="AB3C942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9384692"/>
    <w:multiLevelType w:val="hybridMultilevel"/>
    <w:tmpl w:val="17989A8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CF48E5"/>
    <w:multiLevelType w:val="hybridMultilevel"/>
    <w:tmpl w:val="28246400"/>
    <w:lvl w:ilvl="0" w:tplc="05C49C8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A7C453F"/>
    <w:multiLevelType w:val="hybridMultilevel"/>
    <w:tmpl w:val="986E1A22"/>
    <w:lvl w:ilvl="0" w:tplc="D83E511C">
      <w:start w:val="1"/>
      <w:numFmt w:val="bullet"/>
      <w:lvlText w:val="•"/>
      <w:lvlJc w:val="left"/>
      <w:pPr>
        <w:ind w:left="73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329AAEC2">
      <w:start w:val="1"/>
      <w:numFmt w:val="bullet"/>
      <w:lvlText w:val="o"/>
      <w:lvlJc w:val="left"/>
      <w:pPr>
        <w:ind w:left="154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5A200BC">
      <w:start w:val="1"/>
      <w:numFmt w:val="bullet"/>
      <w:lvlText w:val="▪"/>
      <w:lvlJc w:val="left"/>
      <w:pPr>
        <w:ind w:left="22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AD702F1A">
      <w:start w:val="1"/>
      <w:numFmt w:val="bullet"/>
      <w:lvlText w:val="•"/>
      <w:lvlJc w:val="left"/>
      <w:pPr>
        <w:ind w:left="298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87835AA">
      <w:start w:val="1"/>
      <w:numFmt w:val="bullet"/>
      <w:lvlText w:val="o"/>
      <w:lvlJc w:val="left"/>
      <w:pPr>
        <w:ind w:left="370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42AAC7F4">
      <w:start w:val="1"/>
      <w:numFmt w:val="bullet"/>
      <w:lvlText w:val="▪"/>
      <w:lvlJc w:val="left"/>
      <w:pPr>
        <w:ind w:left="442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17081AE">
      <w:start w:val="1"/>
      <w:numFmt w:val="bullet"/>
      <w:lvlText w:val="•"/>
      <w:lvlJc w:val="left"/>
      <w:pPr>
        <w:ind w:left="5144"/>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C4E5502">
      <w:start w:val="1"/>
      <w:numFmt w:val="bullet"/>
      <w:lvlText w:val="o"/>
      <w:lvlJc w:val="left"/>
      <w:pPr>
        <w:ind w:left="586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9FE80B88">
      <w:start w:val="1"/>
      <w:numFmt w:val="bullet"/>
      <w:lvlText w:val="▪"/>
      <w:lvlJc w:val="left"/>
      <w:pPr>
        <w:ind w:left="6584"/>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8"/>
  </w:num>
  <w:num w:numId="2">
    <w:abstractNumId w:val="13"/>
  </w:num>
  <w:num w:numId="3">
    <w:abstractNumId w:val="16"/>
  </w:num>
  <w:num w:numId="4">
    <w:abstractNumId w:val="3"/>
  </w:num>
  <w:num w:numId="5">
    <w:abstractNumId w:val="17"/>
  </w:num>
  <w:num w:numId="6">
    <w:abstractNumId w:val="12"/>
  </w:num>
  <w:num w:numId="7">
    <w:abstractNumId w:val="14"/>
  </w:num>
  <w:num w:numId="8">
    <w:abstractNumId w:val="6"/>
  </w:num>
  <w:num w:numId="9">
    <w:abstractNumId w:val="0"/>
  </w:num>
  <w:num w:numId="10">
    <w:abstractNumId w:val="7"/>
  </w:num>
  <w:num w:numId="11">
    <w:abstractNumId w:val="9"/>
  </w:num>
  <w:num w:numId="12">
    <w:abstractNumId w:val="11"/>
  </w:num>
  <w:num w:numId="13">
    <w:abstractNumId w:val="15"/>
  </w:num>
  <w:num w:numId="14">
    <w:abstractNumId w:val="2"/>
  </w:num>
  <w:num w:numId="15">
    <w:abstractNumId w:val="8"/>
  </w:num>
  <w:num w:numId="16">
    <w:abstractNumId w:val="1"/>
  </w:num>
  <w:num w:numId="17">
    <w:abstractNumId w:val="5"/>
  </w:num>
  <w:num w:numId="18">
    <w:abstractNumId w:val="4"/>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42CC"/>
    <w:rsid w:val="00005398"/>
    <w:rsid w:val="0004440D"/>
    <w:rsid w:val="00047937"/>
    <w:rsid w:val="0007462F"/>
    <w:rsid w:val="00075A0C"/>
    <w:rsid w:val="00077305"/>
    <w:rsid w:val="000801AC"/>
    <w:rsid w:val="00082E68"/>
    <w:rsid w:val="00084D06"/>
    <w:rsid w:val="00094210"/>
    <w:rsid w:val="000B61FD"/>
    <w:rsid w:val="000F563C"/>
    <w:rsid w:val="000F5969"/>
    <w:rsid w:val="00125576"/>
    <w:rsid w:val="00130E84"/>
    <w:rsid w:val="00150186"/>
    <w:rsid w:val="001553E4"/>
    <w:rsid w:val="0015788D"/>
    <w:rsid w:val="00180E67"/>
    <w:rsid w:val="00181C6D"/>
    <w:rsid w:val="00187ECB"/>
    <w:rsid w:val="001951AC"/>
    <w:rsid w:val="0019787C"/>
    <w:rsid w:val="001A10E6"/>
    <w:rsid w:val="001A704E"/>
    <w:rsid w:val="001C3196"/>
    <w:rsid w:val="001C3803"/>
    <w:rsid w:val="001D7F9B"/>
    <w:rsid w:val="001E23C4"/>
    <w:rsid w:val="002151C0"/>
    <w:rsid w:val="00215BFA"/>
    <w:rsid w:val="00274F97"/>
    <w:rsid w:val="0028213D"/>
    <w:rsid w:val="002875B8"/>
    <w:rsid w:val="002A23FD"/>
    <w:rsid w:val="002B5644"/>
    <w:rsid w:val="002C2CDA"/>
    <w:rsid w:val="002D545E"/>
    <w:rsid w:val="002E3388"/>
    <w:rsid w:val="002F3B86"/>
    <w:rsid w:val="00317597"/>
    <w:rsid w:val="003335B9"/>
    <w:rsid w:val="0033541E"/>
    <w:rsid w:val="00360764"/>
    <w:rsid w:val="00382ABA"/>
    <w:rsid w:val="003A1B6A"/>
    <w:rsid w:val="003C0188"/>
    <w:rsid w:val="003C2A8E"/>
    <w:rsid w:val="003D4B7B"/>
    <w:rsid w:val="003D7FC4"/>
    <w:rsid w:val="003E03DE"/>
    <w:rsid w:val="003E262E"/>
    <w:rsid w:val="003E5D18"/>
    <w:rsid w:val="003E5F22"/>
    <w:rsid w:val="003F3FAE"/>
    <w:rsid w:val="0040475D"/>
    <w:rsid w:val="0041536D"/>
    <w:rsid w:val="00432B81"/>
    <w:rsid w:val="00446EE6"/>
    <w:rsid w:val="00447F17"/>
    <w:rsid w:val="00463E1B"/>
    <w:rsid w:val="00494AA6"/>
    <w:rsid w:val="00497FAF"/>
    <w:rsid w:val="004B1704"/>
    <w:rsid w:val="004B53DC"/>
    <w:rsid w:val="004C5127"/>
    <w:rsid w:val="004E1A96"/>
    <w:rsid w:val="004E3CB5"/>
    <w:rsid w:val="004E7DDE"/>
    <w:rsid w:val="004F451C"/>
    <w:rsid w:val="00513EF2"/>
    <w:rsid w:val="005173CD"/>
    <w:rsid w:val="00555894"/>
    <w:rsid w:val="00586977"/>
    <w:rsid w:val="0059269F"/>
    <w:rsid w:val="005A2406"/>
    <w:rsid w:val="005B1E06"/>
    <w:rsid w:val="005B52CA"/>
    <w:rsid w:val="005C13CB"/>
    <w:rsid w:val="005E24C1"/>
    <w:rsid w:val="0060031C"/>
    <w:rsid w:val="00610AFF"/>
    <w:rsid w:val="006200D2"/>
    <w:rsid w:val="00623C9C"/>
    <w:rsid w:val="0064681F"/>
    <w:rsid w:val="00661988"/>
    <w:rsid w:val="00685333"/>
    <w:rsid w:val="006A34D0"/>
    <w:rsid w:val="006A4239"/>
    <w:rsid w:val="006A565D"/>
    <w:rsid w:val="006C219A"/>
    <w:rsid w:val="006C25C5"/>
    <w:rsid w:val="006C7360"/>
    <w:rsid w:val="006D1FC8"/>
    <w:rsid w:val="006F6C64"/>
    <w:rsid w:val="00702784"/>
    <w:rsid w:val="0071311E"/>
    <w:rsid w:val="0072084D"/>
    <w:rsid w:val="00721FED"/>
    <w:rsid w:val="007274B2"/>
    <w:rsid w:val="0073227B"/>
    <w:rsid w:val="00734D5F"/>
    <w:rsid w:val="00737089"/>
    <w:rsid w:val="007601F0"/>
    <w:rsid w:val="00760248"/>
    <w:rsid w:val="007659A3"/>
    <w:rsid w:val="00780829"/>
    <w:rsid w:val="00791971"/>
    <w:rsid w:val="007C4337"/>
    <w:rsid w:val="007D2B9A"/>
    <w:rsid w:val="007D7552"/>
    <w:rsid w:val="007E1A4B"/>
    <w:rsid w:val="007E74E5"/>
    <w:rsid w:val="007F2B2A"/>
    <w:rsid w:val="008110BB"/>
    <w:rsid w:val="008157FC"/>
    <w:rsid w:val="00821FE3"/>
    <w:rsid w:val="008247D2"/>
    <w:rsid w:val="008373E3"/>
    <w:rsid w:val="0084206A"/>
    <w:rsid w:val="008863EC"/>
    <w:rsid w:val="008D574D"/>
    <w:rsid w:val="008D5C12"/>
    <w:rsid w:val="008E1011"/>
    <w:rsid w:val="008E3070"/>
    <w:rsid w:val="008F574F"/>
    <w:rsid w:val="008F6E97"/>
    <w:rsid w:val="00901F93"/>
    <w:rsid w:val="0090616D"/>
    <w:rsid w:val="00916B54"/>
    <w:rsid w:val="0092090A"/>
    <w:rsid w:val="00951BD8"/>
    <w:rsid w:val="009544B9"/>
    <w:rsid w:val="009570BF"/>
    <w:rsid w:val="00965B2D"/>
    <w:rsid w:val="009712C9"/>
    <w:rsid w:val="00971698"/>
    <w:rsid w:val="009750BA"/>
    <w:rsid w:val="00980A91"/>
    <w:rsid w:val="009953A8"/>
    <w:rsid w:val="00995A26"/>
    <w:rsid w:val="009966DA"/>
    <w:rsid w:val="00997885"/>
    <w:rsid w:val="009B31A7"/>
    <w:rsid w:val="009B367A"/>
    <w:rsid w:val="009C1FF6"/>
    <w:rsid w:val="009F1328"/>
    <w:rsid w:val="009F63D3"/>
    <w:rsid w:val="00A07F69"/>
    <w:rsid w:val="00A11129"/>
    <w:rsid w:val="00A1420C"/>
    <w:rsid w:val="00A258FB"/>
    <w:rsid w:val="00A40472"/>
    <w:rsid w:val="00A52D9C"/>
    <w:rsid w:val="00A86609"/>
    <w:rsid w:val="00AB62C8"/>
    <w:rsid w:val="00AB72D0"/>
    <w:rsid w:val="00AB76F2"/>
    <w:rsid w:val="00AC6A13"/>
    <w:rsid w:val="00AD4534"/>
    <w:rsid w:val="00AF3717"/>
    <w:rsid w:val="00AF4299"/>
    <w:rsid w:val="00B144B5"/>
    <w:rsid w:val="00B22655"/>
    <w:rsid w:val="00B2386E"/>
    <w:rsid w:val="00B34FEF"/>
    <w:rsid w:val="00B5643C"/>
    <w:rsid w:val="00B56A01"/>
    <w:rsid w:val="00B609EC"/>
    <w:rsid w:val="00B74D76"/>
    <w:rsid w:val="00B74D96"/>
    <w:rsid w:val="00B873DC"/>
    <w:rsid w:val="00BA711E"/>
    <w:rsid w:val="00BB6611"/>
    <w:rsid w:val="00BC6B75"/>
    <w:rsid w:val="00BD0C9D"/>
    <w:rsid w:val="00C00022"/>
    <w:rsid w:val="00C1062F"/>
    <w:rsid w:val="00C11719"/>
    <w:rsid w:val="00C157E6"/>
    <w:rsid w:val="00C2027C"/>
    <w:rsid w:val="00C54DA0"/>
    <w:rsid w:val="00C55121"/>
    <w:rsid w:val="00C66BAB"/>
    <w:rsid w:val="00C95BCF"/>
    <w:rsid w:val="00C965D0"/>
    <w:rsid w:val="00CA38DF"/>
    <w:rsid w:val="00CA4547"/>
    <w:rsid w:val="00CC0F25"/>
    <w:rsid w:val="00CC1E4F"/>
    <w:rsid w:val="00CF02F5"/>
    <w:rsid w:val="00CF107F"/>
    <w:rsid w:val="00D16043"/>
    <w:rsid w:val="00D17874"/>
    <w:rsid w:val="00D2374C"/>
    <w:rsid w:val="00D25B3D"/>
    <w:rsid w:val="00D3611F"/>
    <w:rsid w:val="00D47F19"/>
    <w:rsid w:val="00D67018"/>
    <w:rsid w:val="00D857CF"/>
    <w:rsid w:val="00DC2E6E"/>
    <w:rsid w:val="00DE06F7"/>
    <w:rsid w:val="00DF07D3"/>
    <w:rsid w:val="00E01EBF"/>
    <w:rsid w:val="00E05F25"/>
    <w:rsid w:val="00E07DD0"/>
    <w:rsid w:val="00E136A4"/>
    <w:rsid w:val="00E21CDF"/>
    <w:rsid w:val="00E24344"/>
    <w:rsid w:val="00E26156"/>
    <w:rsid w:val="00E303C4"/>
    <w:rsid w:val="00E357BA"/>
    <w:rsid w:val="00E43989"/>
    <w:rsid w:val="00E57EEE"/>
    <w:rsid w:val="00E67959"/>
    <w:rsid w:val="00E72F5D"/>
    <w:rsid w:val="00E904E1"/>
    <w:rsid w:val="00E93524"/>
    <w:rsid w:val="00E977B2"/>
    <w:rsid w:val="00EA2096"/>
    <w:rsid w:val="00EA47C9"/>
    <w:rsid w:val="00EA57F5"/>
    <w:rsid w:val="00EB12D9"/>
    <w:rsid w:val="00ED4C5D"/>
    <w:rsid w:val="00EE6039"/>
    <w:rsid w:val="00F128AF"/>
    <w:rsid w:val="00F542CC"/>
    <w:rsid w:val="00F63C3F"/>
    <w:rsid w:val="00F65C8E"/>
    <w:rsid w:val="00F7712A"/>
    <w:rsid w:val="00F95BE5"/>
    <w:rsid w:val="00FB2A24"/>
    <w:rsid w:val="00FD5634"/>
    <w:rsid w:val="00FD7F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A6E1E2"/>
  <w15:docId w15:val="{8C2293FF-6DE4-43F6-8B28-AC8D31FB8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4" w:line="248" w:lineRule="auto"/>
      <w:ind w:left="197" w:hanging="10"/>
    </w:pPr>
    <w:rPr>
      <w:rFonts w:ascii="Times New Roman" w:eastAsia="Times New Roman" w:hAnsi="Times New Roman" w:cs="Times New Roman"/>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character" w:styleId="CommentReference">
    <w:name w:val="annotation reference"/>
    <w:basedOn w:val="DefaultParagraphFont"/>
    <w:uiPriority w:val="99"/>
    <w:semiHidden/>
    <w:unhideWhenUsed/>
    <w:rsid w:val="00E57EEE"/>
    <w:rPr>
      <w:sz w:val="16"/>
      <w:szCs w:val="16"/>
    </w:rPr>
  </w:style>
  <w:style w:type="paragraph" w:styleId="CommentText">
    <w:name w:val="annotation text"/>
    <w:basedOn w:val="Normal"/>
    <w:link w:val="CommentTextChar"/>
    <w:uiPriority w:val="99"/>
    <w:semiHidden/>
    <w:unhideWhenUsed/>
    <w:rsid w:val="00E57EEE"/>
    <w:pPr>
      <w:spacing w:line="240" w:lineRule="auto"/>
    </w:pPr>
    <w:rPr>
      <w:szCs w:val="20"/>
    </w:rPr>
  </w:style>
  <w:style w:type="character" w:customStyle="1" w:styleId="CommentTextChar">
    <w:name w:val="Comment Text Char"/>
    <w:basedOn w:val="DefaultParagraphFont"/>
    <w:link w:val="CommentText"/>
    <w:uiPriority w:val="99"/>
    <w:semiHidden/>
    <w:rsid w:val="00E57EEE"/>
    <w:rPr>
      <w:rFonts w:ascii="Times New Roman" w:eastAsia="Times New Roman" w:hAnsi="Times New Roman" w:cs="Times New Roman"/>
      <w:color w:val="000000"/>
      <w:sz w:val="20"/>
      <w:szCs w:val="20"/>
    </w:rPr>
  </w:style>
  <w:style w:type="paragraph" w:styleId="CommentSubject">
    <w:name w:val="annotation subject"/>
    <w:basedOn w:val="CommentText"/>
    <w:next w:val="CommentText"/>
    <w:link w:val="CommentSubjectChar"/>
    <w:uiPriority w:val="99"/>
    <w:semiHidden/>
    <w:unhideWhenUsed/>
    <w:rsid w:val="00E57EEE"/>
    <w:rPr>
      <w:b/>
      <w:bCs/>
    </w:rPr>
  </w:style>
  <w:style w:type="character" w:customStyle="1" w:styleId="CommentSubjectChar">
    <w:name w:val="Comment Subject Char"/>
    <w:basedOn w:val="CommentTextChar"/>
    <w:link w:val="CommentSubject"/>
    <w:uiPriority w:val="99"/>
    <w:semiHidden/>
    <w:rsid w:val="00E57EEE"/>
    <w:rPr>
      <w:rFonts w:ascii="Times New Roman" w:eastAsia="Times New Roman" w:hAnsi="Times New Roman" w:cs="Times New Roman"/>
      <w:b/>
      <w:bCs/>
      <w:color w:val="000000"/>
      <w:sz w:val="20"/>
      <w:szCs w:val="20"/>
    </w:rPr>
  </w:style>
  <w:style w:type="paragraph" w:styleId="BalloonText">
    <w:name w:val="Balloon Text"/>
    <w:basedOn w:val="Normal"/>
    <w:link w:val="BalloonTextChar"/>
    <w:uiPriority w:val="99"/>
    <w:semiHidden/>
    <w:unhideWhenUsed/>
    <w:rsid w:val="00E57E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7EEE"/>
    <w:rPr>
      <w:rFonts w:ascii="Segoe UI" w:eastAsia="Times New Roman" w:hAnsi="Segoe UI" w:cs="Segoe UI"/>
      <w:color w:val="000000"/>
      <w:sz w:val="18"/>
      <w:szCs w:val="18"/>
    </w:rPr>
  </w:style>
  <w:style w:type="paragraph" w:styleId="ListParagraph">
    <w:name w:val="List Paragraph"/>
    <w:basedOn w:val="Normal"/>
    <w:uiPriority w:val="34"/>
    <w:qFormat/>
    <w:rsid w:val="00661988"/>
    <w:pPr>
      <w:ind w:left="720"/>
      <w:contextualSpacing/>
    </w:pPr>
  </w:style>
  <w:style w:type="character" w:styleId="Hyperlink">
    <w:name w:val="Hyperlink"/>
    <w:basedOn w:val="DefaultParagraphFont"/>
    <w:unhideWhenUsed/>
    <w:rsid w:val="00EA47C9"/>
    <w:rPr>
      <w:color w:val="0563C1" w:themeColor="hyperlink"/>
      <w:u w:val="single"/>
    </w:rPr>
  </w:style>
  <w:style w:type="character" w:styleId="UnresolvedMention">
    <w:name w:val="Unresolved Mention"/>
    <w:basedOn w:val="DefaultParagraphFont"/>
    <w:uiPriority w:val="99"/>
    <w:semiHidden/>
    <w:unhideWhenUsed/>
    <w:rsid w:val="00EA47C9"/>
    <w:rPr>
      <w:color w:val="605E5C"/>
      <w:shd w:val="clear" w:color="auto" w:fill="E1DFDD"/>
    </w:rPr>
  </w:style>
  <w:style w:type="character" w:styleId="FollowedHyperlink">
    <w:name w:val="FollowedHyperlink"/>
    <w:basedOn w:val="DefaultParagraphFont"/>
    <w:uiPriority w:val="99"/>
    <w:semiHidden/>
    <w:unhideWhenUsed/>
    <w:rsid w:val="008D5C12"/>
    <w:rPr>
      <w:color w:val="954F72" w:themeColor="followedHyperlink"/>
      <w:u w:val="single"/>
    </w:rPr>
  </w:style>
  <w:style w:type="table" w:styleId="TableGrid0">
    <w:name w:val="Table Grid"/>
    <w:basedOn w:val="TableNormal"/>
    <w:rsid w:val="008157FC"/>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0"/>
    <w:rsid w:val="00BD0C9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0"/>
    <w:rsid w:val="001A10E6"/>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0"/>
    <w:rsid w:val="008D574D"/>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40475D"/>
    <w:pPr>
      <w:spacing w:after="0" w:line="240" w:lineRule="auto"/>
    </w:pPr>
    <w:rPr>
      <w:rFonts w:ascii="Times New Roman" w:eastAsia="Times New Roman" w:hAnsi="Times New Roman" w:cs="Times New Roman"/>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1004</Words>
  <Characters>5726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Checklist for Renewal Application</vt:lpstr>
    </vt:vector>
  </TitlesOfParts>
  <Company/>
  <LinksUpToDate>false</LinksUpToDate>
  <CharactersWithSpaces>6717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Checklist for Renewal Application</dc:title>
  <dc:subject>application renewal</dc:subject>
  <dc:creator>Wisconsin DNR</dc:creator>
  <cp:keywords>application renewal, air permits</cp:keywords>
  <cp:lastModifiedBy>Oleson, Mary E</cp:lastModifiedBy>
  <cp:revision>2</cp:revision>
  <dcterms:created xsi:type="dcterms:W3CDTF">2020-08-24T21:48:00Z</dcterms:created>
  <dcterms:modified xsi:type="dcterms:W3CDTF">2020-08-24T21:48:00Z</dcterms:modified>
</cp:coreProperties>
</file>